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212D" w:rsidRDefault="00C83C2A">
      <w:bookmarkStart w:id="0" w:name="_GoBack"/>
      <w:r>
        <w:t>Case 4-</w:t>
      </w:r>
      <w:r w:rsidR="000835DE">
        <w:t>A94-</w:t>
      </w:r>
      <w:r w:rsidR="000835DE" w:rsidRPr="000835DE">
        <w:rPr>
          <w:rStyle w:val="Strong"/>
          <w:b w:val="0"/>
        </w:rPr>
        <w:t xml:space="preserve"> Phoenicia-Sidon-Astarte-Terracotta-400 BCE</w:t>
      </w:r>
    </w:p>
    <w:bookmarkEnd w:id="0"/>
    <w:p w:rsidR="00DB2793" w:rsidRDefault="00DB2793"/>
    <w:p w:rsidR="001C57EE" w:rsidRDefault="001C57EE" w:rsidP="001C57EE"/>
    <w:p w:rsidR="001C57EE" w:rsidRDefault="001C57EE" w:rsidP="001C57EE">
      <w:r>
        <w:rPr>
          <w:noProof/>
        </w:rPr>
        <w:drawing>
          <wp:inline distT="0" distB="0" distL="0" distR="0" wp14:anchorId="66930455" wp14:editId="311A106A">
            <wp:extent cx="1822368" cy="4707783"/>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45000"/>
                              </a14:imgEffect>
                              <a14:imgEffect>
                                <a14:brightnessContrast bright="5000" contrast="-21000"/>
                              </a14:imgEffect>
                            </a14:imgLayer>
                          </a14:imgProps>
                        </a:ext>
                      </a:extLst>
                    </a:blip>
                    <a:stretch>
                      <a:fillRect/>
                    </a:stretch>
                  </pic:blipFill>
                  <pic:spPr>
                    <a:xfrm>
                      <a:off x="0" y="0"/>
                      <a:ext cx="1838933" cy="4750576"/>
                    </a:xfrm>
                    <a:prstGeom prst="rect">
                      <a:avLst/>
                    </a:prstGeom>
                  </pic:spPr>
                </pic:pic>
              </a:graphicData>
            </a:graphic>
          </wp:inline>
        </w:drawing>
      </w:r>
      <w:r>
        <w:rPr>
          <w:noProof/>
        </w:rPr>
        <w:drawing>
          <wp:inline distT="0" distB="0" distL="0" distR="0" wp14:anchorId="4FF47CB0" wp14:editId="71603F08">
            <wp:extent cx="1942854" cy="4724264"/>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55811" cy="4755769"/>
                    </a:xfrm>
                    <a:prstGeom prst="rect">
                      <a:avLst/>
                    </a:prstGeom>
                  </pic:spPr>
                </pic:pic>
              </a:graphicData>
            </a:graphic>
          </wp:inline>
        </w:drawing>
      </w:r>
      <w:r>
        <w:rPr>
          <w:noProof/>
        </w:rPr>
        <w:drawing>
          <wp:inline distT="0" distB="0" distL="0" distR="0" wp14:anchorId="145F009B" wp14:editId="1BA706F6">
            <wp:extent cx="2400300" cy="47300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2000"/>
                              </a14:imgEffect>
                            </a14:imgLayer>
                          </a14:imgProps>
                        </a:ext>
                      </a:extLst>
                    </a:blip>
                    <a:stretch>
                      <a:fillRect/>
                    </a:stretch>
                  </pic:blipFill>
                  <pic:spPr>
                    <a:xfrm>
                      <a:off x="0" y="0"/>
                      <a:ext cx="2411920" cy="4752904"/>
                    </a:xfrm>
                    <a:prstGeom prst="rect">
                      <a:avLst/>
                    </a:prstGeom>
                  </pic:spPr>
                </pic:pic>
              </a:graphicData>
            </a:graphic>
          </wp:inline>
        </w:drawing>
      </w:r>
    </w:p>
    <w:p w:rsidR="001C57EE" w:rsidRPr="00DF3CBA" w:rsidRDefault="001C57EE" w:rsidP="001C57EE">
      <w:pPr>
        <w:rPr>
          <w:b/>
        </w:rPr>
      </w:pPr>
      <w:r w:rsidRPr="00DF3CBA">
        <w:rPr>
          <w:b/>
        </w:rPr>
        <w:t>Figs. 1-3</w:t>
      </w:r>
      <w:r w:rsidRPr="00DF3CBA">
        <w:t xml:space="preserve">. </w:t>
      </w:r>
      <w:proofErr w:type="spellStart"/>
      <w:r w:rsidRPr="00DF3CBA">
        <w:t>Uruk</w:t>
      </w:r>
      <w:proofErr w:type="spellEnd"/>
      <w:r w:rsidRPr="00DF3CBA">
        <w:t xml:space="preserve">, </w:t>
      </w:r>
      <w:r>
        <w:t>Inanna-I</w:t>
      </w:r>
      <w:r w:rsidRPr="00DF3CBA">
        <w:t>shtar Limestone Figurine, ca 2100 BCE</w:t>
      </w:r>
      <w:r w:rsidRPr="00DF3CBA">
        <w:rPr>
          <w:b/>
        </w:rPr>
        <w:t xml:space="preserve"> Case no.: 4</w:t>
      </w:r>
    </w:p>
    <w:p w:rsidR="001C57EE" w:rsidRPr="00DF3CBA" w:rsidRDefault="001C57EE" w:rsidP="001C57EE">
      <w:pPr>
        <w:rPr>
          <w:b/>
        </w:rPr>
      </w:pPr>
      <w:r w:rsidRPr="00DF3CBA">
        <w:rPr>
          <w:b/>
        </w:rPr>
        <w:t>Accession Number: A94</w:t>
      </w:r>
    </w:p>
    <w:p w:rsidR="001C57EE" w:rsidRDefault="001C57EE" w:rsidP="001C57EE">
      <w:pPr>
        <w:rPr>
          <w:b/>
        </w:rPr>
      </w:pPr>
      <w:r w:rsidRPr="00DF3CBA">
        <w:rPr>
          <w:b/>
        </w:rPr>
        <w:t>Formal Label</w:t>
      </w:r>
      <w:r w:rsidRPr="00DF3CBA">
        <w:t xml:space="preserve">: </w:t>
      </w:r>
      <w:proofErr w:type="spellStart"/>
      <w:r w:rsidRPr="00DF3CBA">
        <w:t>Uruk</w:t>
      </w:r>
      <w:proofErr w:type="spellEnd"/>
      <w:r w:rsidRPr="00DF3CBA">
        <w:t xml:space="preserve">, </w:t>
      </w:r>
      <w:r>
        <w:t>Inanna-I</w:t>
      </w:r>
      <w:r w:rsidRPr="00DF3CBA">
        <w:t>shtar Limestone Figurine, ca 2100 BCE</w:t>
      </w:r>
      <w:r w:rsidRPr="00DF3CBA">
        <w:rPr>
          <w:b/>
        </w:rPr>
        <w:t xml:space="preserve"> </w:t>
      </w:r>
    </w:p>
    <w:p w:rsidR="001C57EE" w:rsidRPr="00DF3CBA" w:rsidRDefault="001C57EE" w:rsidP="001C57EE">
      <w:pPr>
        <w:rPr>
          <w:b/>
        </w:rPr>
      </w:pPr>
      <w:r w:rsidRPr="00DF3CBA">
        <w:rPr>
          <w:b/>
        </w:rPr>
        <w:t>Display Description:</w:t>
      </w:r>
    </w:p>
    <w:p w:rsidR="001C57EE" w:rsidRPr="002F1E9F" w:rsidRDefault="001C57EE" w:rsidP="001C57EE">
      <w:r>
        <w:tab/>
      </w:r>
      <w:proofErr w:type="spellStart"/>
      <w:r w:rsidRPr="002F1E9F">
        <w:t>Uruk</w:t>
      </w:r>
      <w:proofErr w:type="spellEnd"/>
      <w:r w:rsidRPr="002F1E9F">
        <w:t>, Inanna-Ishtar Limestone Figurine, ca 2100 BCE, wearing a 28-point radiating tiara that indicates her female Moon-menstrual period of 28-days</w:t>
      </w:r>
      <w:r>
        <w:t>,</w:t>
      </w:r>
      <w:r w:rsidRPr="002F1E9F">
        <w:t xml:space="preserve"> which she derived from being the daughter of the Moon-god Nanna-Sin (</w:t>
      </w:r>
      <w:r>
        <w:t xml:space="preserve">also </w:t>
      </w:r>
      <w:r w:rsidRPr="002F1E9F">
        <w:t xml:space="preserve">Enki, or </w:t>
      </w:r>
      <w:proofErr w:type="spellStart"/>
      <w:r w:rsidRPr="002F1E9F">
        <w:t>Anu</w:t>
      </w:r>
      <w:proofErr w:type="spellEnd"/>
      <w:r w:rsidRPr="002F1E9F">
        <w:t xml:space="preserve">, and his wife </w:t>
      </w:r>
      <w:proofErr w:type="spellStart"/>
      <w:r w:rsidRPr="002F1E9F">
        <w:t>Ningal</w:t>
      </w:r>
      <w:proofErr w:type="spellEnd"/>
      <w:r w:rsidRPr="002F1E9F">
        <w:t>) (DDD</w:t>
      </w:r>
      <w:r>
        <w:t xml:space="preserve"> 1999</w:t>
      </w:r>
      <w:r w:rsidRPr="002F1E9F">
        <w:t xml:space="preserve">:452). </w:t>
      </w:r>
      <w:r>
        <w:t xml:space="preserve">This is one aspect of </w:t>
      </w:r>
      <w:proofErr w:type="spellStart"/>
      <w:r>
        <w:t>Innanna</w:t>
      </w:r>
      <w:proofErr w:type="spellEnd"/>
      <w:r>
        <w:t>-Ishtar as Mother of the living. Another aster is when she is depicted</w:t>
      </w:r>
      <w:r w:rsidRPr="002F1E9F">
        <w:t xml:space="preserve"> as the wife of </w:t>
      </w:r>
      <w:proofErr w:type="spellStart"/>
      <w:r w:rsidRPr="002F1E9F">
        <w:t>Dummuz</w:t>
      </w:r>
      <w:proofErr w:type="spellEnd"/>
      <w:r w:rsidRPr="002F1E9F">
        <w:t>/</w:t>
      </w:r>
      <w:proofErr w:type="spellStart"/>
      <w:r w:rsidRPr="002F1E9F">
        <w:t>Tamuz</w:t>
      </w:r>
      <w:proofErr w:type="spellEnd"/>
      <w:r w:rsidRPr="002F1E9F">
        <w:t xml:space="preserve"> (DDD</w:t>
      </w:r>
      <w:r>
        <w:t xml:space="preserve"> 1999</w:t>
      </w:r>
      <w:r w:rsidRPr="002F1E9F">
        <w:t xml:space="preserve">: 452). Her tiara is surmounted by a turreted headdress of </w:t>
      </w:r>
      <w:proofErr w:type="spellStart"/>
      <w:r w:rsidRPr="002F1E9F">
        <w:t>Uruk’s</w:t>
      </w:r>
      <w:proofErr w:type="spellEnd"/>
      <w:r w:rsidRPr="002F1E9F">
        <w:t xml:space="preserve"> </w:t>
      </w:r>
      <w:r>
        <w:t xml:space="preserve">many </w:t>
      </w:r>
      <w:r w:rsidRPr="002F1E9F">
        <w:t>Turret Towers, ca 2100 BCE. A flounced skirt proclaims her divinity.</w:t>
      </w:r>
    </w:p>
    <w:p w:rsidR="001C57EE" w:rsidRPr="002F1E9F" w:rsidRDefault="001C57EE" w:rsidP="001C57EE">
      <w:r w:rsidRPr="002F1E9F">
        <w:t xml:space="preserve"> </w:t>
      </w:r>
      <w:r w:rsidRPr="002F1E9F">
        <w:tab/>
        <w:t xml:space="preserve">Inanna-Ishtar was pivotal for </w:t>
      </w:r>
      <w:proofErr w:type="spellStart"/>
      <w:r w:rsidRPr="002F1E9F">
        <w:t>Uruk’s</w:t>
      </w:r>
      <w:proofErr w:type="spellEnd"/>
      <w:r w:rsidRPr="002F1E9F">
        <w:t xml:space="preserve"> history: she absconded with the </w:t>
      </w:r>
      <w:r w:rsidRPr="002F1E9F">
        <w:rPr>
          <w:i/>
        </w:rPr>
        <w:t>MEH</w:t>
      </w:r>
      <w:r w:rsidRPr="002F1E9F">
        <w:t xml:space="preserve"> (the foundation decrees of Sumerian civic life) from the </w:t>
      </w:r>
      <w:proofErr w:type="spellStart"/>
      <w:r w:rsidRPr="002F1E9F">
        <w:t>Eridu</w:t>
      </w:r>
      <w:proofErr w:type="spellEnd"/>
      <w:r w:rsidRPr="002F1E9F">
        <w:t xml:space="preserve"> to </w:t>
      </w:r>
      <w:proofErr w:type="spellStart"/>
      <w:r w:rsidRPr="002F1E9F">
        <w:t>Uruk</w:t>
      </w:r>
      <w:proofErr w:type="spellEnd"/>
      <w:r w:rsidRPr="002F1E9F">
        <w:t>, signifying a transference of power to her</w:t>
      </w:r>
      <w:r>
        <w:t xml:space="preserve"> new</w:t>
      </w:r>
      <w:r w:rsidRPr="002F1E9F">
        <w:t xml:space="preserve"> city. Once her father found the </w:t>
      </w:r>
      <w:r w:rsidRPr="002F1E9F">
        <w:rPr>
          <w:i/>
        </w:rPr>
        <w:t>MEH</w:t>
      </w:r>
      <w:r w:rsidRPr="002F1E9F">
        <w:t xml:space="preserve"> </w:t>
      </w:r>
      <w:r>
        <w:t>were</w:t>
      </w:r>
      <w:r w:rsidRPr="002F1E9F">
        <w:t xml:space="preserve"> </w:t>
      </w:r>
      <w:r>
        <w:t>transferred</w:t>
      </w:r>
      <w:r w:rsidRPr="002F1E9F">
        <w:t xml:space="preserve"> he sought to recover them but in vain. Inanna had established </w:t>
      </w:r>
      <w:proofErr w:type="spellStart"/>
      <w:r w:rsidRPr="002F1E9F">
        <w:t>Uruk</w:t>
      </w:r>
      <w:proofErr w:type="spellEnd"/>
      <w:r w:rsidRPr="002F1E9F">
        <w:t xml:space="preserve"> as the seat of power. Old </w:t>
      </w:r>
      <w:proofErr w:type="spellStart"/>
      <w:r w:rsidRPr="002F1E9F">
        <w:t>Eridu</w:t>
      </w:r>
      <w:proofErr w:type="spellEnd"/>
      <w:r w:rsidRPr="002F1E9F">
        <w:t xml:space="preserve"> had been the center of rural life but now </w:t>
      </w:r>
      <w:proofErr w:type="spellStart"/>
      <w:r w:rsidRPr="002F1E9F">
        <w:t>Uruk</w:t>
      </w:r>
      <w:proofErr w:type="spellEnd"/>
      <w:r w:rsidRPr="002F1E9F">
        <w:t xml:space="preserve"> was the embodiment of the new way of life </w:t>
      </w:r>
      <w:r>
        <w:t>of</w:t>
      </w:r>
      <w:r w:rsidRPr="002F1E9F">
        <w:t xml:space="preserve"> the city</w:t>
      </w:r>
      <w:r>
        <w:t>. Consequently,</w:t>
      </w:r>
      <w:r w:rsidRPr="002F1E9F">
        <w:t xml:space="preserve"> </w:t>
      </w:r>
      <w:proofErr w:type="spellStart"/>
      <w:r w:rsidRPr="002F1E9F">
        <w:t>Eridu</w:t>
      </w:r>
      <w:proofErr w:type="spellEnd"/>
      <w:r w:rsidRPr="002F1E9F">
        <w:t xml:space="preserve"> declined as </w:t>
      </w:r>
      <w:proofErr w:type="spellStart"/>
      <w:r w:rsidRPr="002F1E9F">
        <w:t>Uruk</w:t>
      </w:r>
      <w:proofErr w:type="spellEnd"/>
      <w:r w:rsidRPr="002F1E9F">
        <w:t xml:space="preserve"> rose</w:t>
      </w:r>
      <w:r>
        <w:t xml:space="preserve"> </w:t>
      </w:r>
      <w:proofErr w:type="gramStart"/>
      <w:r>
        <w:t>In</w:t>
      </w:r>
      <w:proofErr w:type="gramEnd"/>
      <w:r>
        <w:t xml:space="preserve"> </w:t>
      </w:r>
      <w:proofErr w:type="spellStart"/>
      <w:r>
        <w:t>Uruk</w:t>
      </w:r>
      <w:proofErr w:type="spellEnd"/>
      <w:r w:rsidRPr="002F1E9F">
        <w:t xml:space="preserve"> Inanna-Ishtar had her </w:t>
      </w:r>
      <w:proofErr w:type="spellStart"/>
      <w:r w:rsidRPr="002F1E9F">
        <w:t>Eananna</w:t>
      </w:r>
      <w:proofErr w:type="spellEnd"/>
      <w:r w:rsidRPr="002F1E9F">
        <w:t xml:space="preserve"> Ziggurat built, complete with a turreted wall which was considered her literal dwelling place ca 2100 BCE. Inanna-Ishtar continued to be a popular deity until women’s rights deteriorated and the goddess’ power declined. Finally, the </w:t>
      </w:r>
      <w:proofErr w:type="spellStart"/>
      <w:r w:rsidRPr="002F1E9F">
        <w:t>Eanna</w:t>
      </w:r>
      <w:proofErr w:type="spellEnd"/>
      <w:r w:rsidRPr="002F1E9F">
        <w:t xml:space="preserve"> district was walled off to restrict access to Inanna-Ishtar to a male priestly class (Kramer 1963). </w:t>
      </w:r>
    </w:p>
    <w:p w:rsidR="001C57EE" w:rsidRPr="00DF3CBA" w:rsidRDefault="001C57EE" w:rsidP="001C57EE">
      <w:r w:rsidRPr="00DF3CBA">
        <w:rPr>
          <w:b/>
        </w:rPr>
        <w:t>LC Classification</w:t>
      </w:r>
      <w:r w:rsidRPr="00DF3CBA">
        <w:t>:</w:t>
      </w:r>
      <w:r>
        <w:t xml:space="preserve"> DS62.</w:t>
      </w:r>
      <w:proofErr w:type="gramStart"/>
      <w:r>
        <w:t>23.U</w:t>
      </w:r>
      <w:proofErr w:type="gramEnd"/>
      <w:r>
        <w:t>78</w:t>
      </w:r>
    </w:p>
    <w:p w:rsidR="001C57EE" w:rsidRPr="00DF3CBA" w:rsidRDefault="001C57EE" w:rsidP="001C57EE">
      <w:r w:rsidRPr="00DF3CBA">
        <w:rPr>
          <w:b/>
        </w:rPr>
        <w:lastRenderedPageBreak/>
        <w:t>Date or Time Horizon</w:t>
      </w:r>
      <w:r w:rsidRPr="00DF3CBA">
        <w:t xml:space="preserve">: ca </w:t>
      </w:r>
      <w:r>
        <w:t>210</w:t>
      </w:r>
      <w:r w:rsidRPr="00DF3CBA">
        <w:t>0 BCE</w:t>
      </w:r>
    </w:p>
    <w:p w:rsidR="001C57EE" w:rsidRPr="00DF3CBA" w:rsidRDefault="001C57EE" w:rsidP="001C57EE">
      <w:r w:rsidRPr="009178EE">
        <w:rPr>
          <w:b/>
        </w:rPr>
        <w:t>Geographical Area:</w:t>
      </w:r>
      <w:r w:rsidRPr="00DF3CBA">
        <w:t xml:space="preserve"> </w:t>
      </w:r>
      <w:proofErr w:type="spellStart"/>
      <w:r>
        <w:t>Uruk</w:t>
      </w:r>
      <w:proofErr w:type="spellEnd"/>
    </w:p>
    <w:p w:rsidR="001C57EE" w:rsidRDefault="001C57EE" w:rsidP="001C57EE">
      <w:r>
        <w:rPr>
          <w:noProof/>
        </w:rPr>
        <w:drawing>
          <wp:inline distT="0" distB="0" distL="0" distR="0" wp14:anchorId="71C2DE3C" wp14:editId="5BD49FF4">
            <wp:extent cx="3013948" cy="1781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9573" cy="1784500"/>
                    </a:xfrm>
                    <a:prstGeom prst="rect">
                      <a:avLst/>
                    </a:prstGeom>
                  </pic:spPr>
                </pic:pic>
              </a:graphicData>
            </a:graphic>
          </wp:inline>
        </w:drawing>
      </w:r>
    </w:p>
    <w:p w:rsidR="001C57EE" w:rsidRPr="000E1787" w:rsidRDefault="001C57EE" w:rsidP="001C57EE">
      <w:r>
        <w:rPr>
          <w:b/>
        </w:rPr>
        <w:t xml:space="preserve">Fig. 4. </w:t>
      </w:r>
      <w:r w:rsidRPr="000E1787">
        <w:t>Map of Sumer and Akkad, ca 2100 BCE</w:t>
      </w:r>
    </w:p>
    <w:p w:rsidR="001C57EE" w:rsidRPr="008F1A2C" w:rsidRDefault="001C57EE" w:rsidP="001C57EE">
      <w:pPr>
        <w:rPr>
          <w:b/>
        </w:rPr>
      </w:pPr>
      <w:r w:rsidRPr="008F1A2C">
        <w:rPr>
          <w:b/>
        </w:rPr>
        <w:t>GPS coordinates:</w:t>
      </w:r>
      <w:r>
        <w:rPr>
          <w:b/>
        </w:rPr>
        <w:t xml:space="preserve"> </w:t>
      </w:r>
      <w:proofErr w:type="spellStart"/>
      <w:r w:rsidRPr="000E1787">
        <w:t>Uruk</w:t>
      </w:r>
      <w:proofErr w:type="spellEnd"/>
      <w:r w:rsidRPr="000E1787">
        <w:t xml:space="preserve">, </w:t>
      </w:r>
      <w:hyperlink r:id="rId13" w:history="1">
        <w:r w:rsidRPr="000E1787">
          <w:rPr>
            <w:rStyle w:val="Hyperlink"/>
          </w:rPr>
          <w:t>31°19′27″N 45°38′14″E</w:t>
        </w:r>
      </w:hyperlink>
    </w:p>
    <w:p w:rsidR="001C57EE" w:rsidRPr="008F1A2C" w:rsidRDefault="001C57EE" w:rsidP="001C57EE">
      <w:pPr>
        <w:rPr>
          <w:b/>
        </w:rPr>
      </w:pPr>
      <w:r w:rsidRPr="008F1A2C">
        <w:rPr>
          <w:b/>
        </w:rPr>
        <w:t xml:space="preserve">Cultural Affiliation: </w:t>
      </w:r>
      <w:r w:rsidRPr="000E1787">
        <w:t>Sumeria</w:t>
      </w:r>
      <w:r>
        <w:t>n</w:t>
      </w:r>
    </w:p>
    <w:p w:rsidR="001C57EE" w:rsidRPr="008F1A2C" w:rsidRDefault="001C57EE" w:rsidP="001C57EE">
      <w:pPr>
        <w:rPr>
          <w:b/>
        </w:rPr>
      </w:pPr>
      <w:r w:rsidRPr="008F1A2C">
        <w:rPr>
          <w:b/>
        </w:rPr>
        <w:t>Medium: limestone</w:t>
      </w:r>
    </w:p>
    <w:p w:rsidR="001C57EE" w:rsidRPr="000E1787" w:rsidRDefault="001C57EE" w:rsidP="001C57EE">
      <w:r w:rsidRPr="008F1A2C">
        <w:rPr>
          <w:b/>
        </w:rPr>
        <w:t xml:space="preserve">Dimensions: </w:t>
      </w:r>
      <w:r w:rsidRPr="000E1787">
        <w:t>H180.23 mm, 7.09 in</w:t>
      </w:r>
    </w:p>
    <w:p w:rsidR="001C57EE" w:rsidRPr="008F1A2C" w:rsidRDefault="001C57EE" w:rsidP="001C57EE">
      <w:pPr>
        <w:rPr>
          <w:b/>
        </w:rPr>
      </w:pPr>
      <w:r w:rsidRPr="008F1A2C">
        <w:rPr>
          <w:b/>
        </w:rPr>
        <w:t xml:space="preserve">Weight:  </w:t>
      </w:r>
      <w:r w:rsidRPr="000E1787">
        <w:t xml:space="preserve">199 g, 7 </w:t>
      </w:r>
      <w:proofErr w:type="spellStart"/>
      <w:r w:rsidRPr="000E1787">
        <w:t>oz</w:t>
      </w:r>
      <w:proofErr w:type="spellEnd"/>
    </w:p>
    <w:p w:rsidR="001C57EE" w:rsidRPr="008F1A2C" w:rsidRDefault="001C57EE" w:rsidP="001C57EE">
      <w:pPr>
        <w:rPr>
          <w:b/>
        </w:rPr>
      </w:pPr>
      <w:r w:rsidRPr="008F1A2C">
        <w:rPr>
          <w:b/>
        </w:rPr>
        <w:t>Condition:</w:t>
      </w:r>
      <w:r>
        <w:rPr>
          <w:b/>
        </w:rPr>
        <w:t xml:space="preserve"> </w:t>
      </w:r>
      <w:r w:rsidRPr="000E1787">
        <w:t>original</w:t>
      </w:r>
    </w:p>
    <w:p w:rsidR="001C57EE" w:rsidRPr="00DF3CBA" w:rsidRDefault="001C57EE" w:rsidP="001C57EE">
      <w:r w:rsidRPr="008F1A2C">
        <w:rPr>
          <w:b/>
        </w:rPr>
        <w:t>Provenanc</w:t>
      </w:r>
      <w:r w:rsidRPr="00DF3CBA">
        <w:t>e: similar to “Standing Ishtar, </w:t>
      </w:r>
      <w:proofErr w:type="spellStart"/>
      <w:r w:rsidRPr="00DF3CBA">
        <w:t>MacKenzie</w:t>
      </w:r>
      <w:proofErr w:type="spellEnd"/>
      <w:r w:rsidRPr="00DF3CBA">
        <w:t xml:space="preserve"> Art Gallery, University of Regina Collection.”</w:t>
      </w:r>
    </w:p>
    <w:p w:rsidR="001C57EE" w:rsidRPr="00DF3CBA" w:rsidRDefault="001C57EE" w:rsidP="001C57EE">
      <w:r w:rsidRPr="00DF3CBA">
        <w:rPr>
          <w:noProof/>
        </w:rPr>
        <w:drawing>
          <wp:inline distT="0" distB="0" distL="0" distR="0" wp14:anchorId="07092CBC" wp14:editId="0605DAA7">
            <wp:extent cx="1535430" cy="3811905"/>
            <wp:effectExtent l="0" t="0" r="7620" b="0"/>
            <wp:docPr id="1" name="Picture 1" descr="Standing Ish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nding Isht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5430" cy="3811905"/>
                    </a:xfrm>
                    <a:prstGeom prst="rect">
                      <a:avLst/>
                    </a:prstGeom>
                    <a:noFill/>
                    <a:ln>
                      <a:noFill/>
                    </a:ln>
                  </pic:spPr>
                </pic:pic>
              </a:graphicData>
            </a:graphic>
          </wp:inline>
        </w:drawing>
      </w:r>
    </w:p>
    <w:p w:rsidR="001C57EE" w:rsidRPr="00DF3CBA" w:rsidRDefault="001C57EE" w:rsidP="001C57EE">
      <w:r>
        <w:t xml:space="preserve">Fig. 5. </w:t>
      </w:r>
      <w:r w:rsidRPr="00DF3CBA">
        <w:t xml:space="preserve">Standing Ishtar, 14.60 x 3.90 x 2.30 cm, University of Regina Collection, gift of Mr. Norman </w:t>
      </w:r>
      <w:proofErr w:type="spellStart"/>
      <w:r w:rsidRPr="00DF3CBA">
        <w:t>MacKenzie</w:t>
      </w:r>
      <w:proofErr w:type="spellEnd"/>
      <w:r w:rsidRPr="00DF3CBA">
        <w:t>. 1983-031-018.</w:t>
      </w:r>
    </w:p>
    <w:p w:rsidR="001C57EE" w:rsidRPr="00DF3CBA" w:rsidRDefault="001C57EE" w:rsidP="001C57EE">
      <w:r w:rsidRPr="00DF3CBA">
        <w:t>Discussion:</w:t>
      </w:r>
    </w:p>
    <w:p w:rsidR="001C57EE" w:rsidRPr="00DF3CBA" w:rsidRDefault="001C57EE" w:rsidP="001C57EE"/>
    <w:p w:rsidR="001C57EE" w:rsidRPr="00DF3CBA" w:rsidRDefault="001C57EE" w:rsidP="001C57EE">
      <w:r w:rsidRPr="00DF3CBA">
        <w:rPr>
          <w:noProof/>
        </w:rPr>
        <w:lastRenderedPageBreak/>
        <w:drawing>
          <wp:inline distT="0" distB="0" distL="0" distR="0" wp14:anchorId="29A1EE8B" wp14:editId="444914FA">
            <wp:extent cx="5476875" cy="3486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6875" cy="3486150"/>
                    </a:xfrm>
                    <a:prstGeom prst="rect">
                      <a:avLst/>
                    </a:prstGeom>
                  </pic:spPr>
                </pic:pic>
              </a:graphicData>
            </a:graphic>
          </wp:inline>
        </w:drawing>
      </w:r>
    </w:p>
    <w:p w:rsidR="001C57EE" w:rsidRPr="00DF3CBA" w:rsidRDefault="001C57EE" w:rsidP="001C57EE">
      <w:r>
        <w:t xml:space="preserve">Fig. 6. </w:t>
      </w:r>
      <w:r w:rsidRPr="00DF3CBA">
        <w:t xml:space="preserve">Reconstruction of </w:t>
      </w:r>
      <w:proofErr w:type="spellStart"/>
      <w:r w:rsidRPr="00DF3CBA">
        <w:t>Uruk’s</w:t>
      </w:r>
      <w:proofErr w:type="spellEnd"/>
      <w:r>
        <w:t xml:space="preserve"> City Turret Towers ca 2100 BCE</w:t>
      </w:r>
      <w:r w:rsidRPr="00DF3CBA">
        <w:t xml:space="preserve"> from “URUK – 5000 Years of the Megacity”. Turrets symbolized in the headdress of the limestone figurine of </w:t>
      </w:r>
      <w:r>
        <w:t>Inanna-</w:t>
      </w:r>
      <w:r w:rsidRPr="00DF3CBA">
        <w:t>Ishtar</w:t>
      </w:r>
      <w:r>
        <w:t xml:space="preserve"> are featured in</w:t>
      </w:r>
      <w:r w:rsidRPr="00DF3CBA">
        <w:t xml:space="preserve"> </w:t>
      </w:r>
      <w:r>
        <w:t xml:space="preserve">main city turrets, foreground right above, </w:t>
      </w:r>
      <w:proofErr w:type="spellStart"/>
      <w:r w:rsidRPr="00DF3CBA">
        <w:t>Eshgal</w:t>
      </w:r>
      <w:proofErr w:type="spellEnd"/>
      <w:r w:rsidRPr="00DF3CBA">
        <w:t xml:space="preserve"> and City Center (Resch </w:t>
      </w:r>
      <w:proofErr w:type="spellStart"/>
      <w:r w:rsidRPr="00DF3CBA">
        <w:t>Zentrum</w:t>
      </w:r>
      <w:proofErr w:type="spellEnd"/>
      <w:r w:rsidRPr="00DF3CBA">
        <w:t>)</w:t>
      </w:r>
      <w:r>
        <w:t>, background left, and</w:t>
      </w:r>
      <w:r w:rsidRPr="00DF3CBA">
        <w:t xml:space="preserve"> </w:t>
      </w:r>
      <w:proofErr w:type="spellStart"/>
      <w:r w:rsidRPr="00DF3CBA">
        <w:t>Eanna</w:t>
      </w:r>
      <w:proofErr w:type="spellEnd"/>
      <w:r w:rsidRPr="00DF3CBA">
        <w:t xml:space="preserve"> </w:t>
      </w:r>
      <w:r>
        <w:t>(=</w:t>
      </w:r>
      <w:proofErr w:type="gramStart"/>
      <w:r>
        <w:t>nanna</w:t>
      </w:r>
      <w:proofErr w:type="gramEnd"/>
      <w:r>
        <w:t xml:space="preserve">-Ishtar) Inanna-Ishtar) </w:t>
      </w:r>
      <w:r w:rsidRPr="00DF3CBA">
        <w:t>Ziggurat, right</w:t>
      </w:r>
      <w:r>
        <w:t xml:space="preserve"> background</w:t>
      </w:r>
      <w:r w:rsidRPr="00DF3CBA">
        <w:t xml:space="preserve">. </w:t>
      </w:r>
      <w:r w:rsidRPr="00DF3CBA">
        <w:rPr>
          <w:noProof/>
        </w:rPr>
        <w:drawing>
          <wp:inline distT="0" distB="0" distL="0" distR="0" wp14:anchorId="42B6836D" wp14:editId="6EDCC6CF">
            <wp:extent cx="6858000" cy="43802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380230"/>
                    </a:xfrm>
                    <a:prstGeom prst="rect">
                      <a:avLst/>
                    </a:prstGeom>
                  </pic:spPr>
                </pic:pic>
              </a:graphicData>
            </a:graphic>
          </wp:inline>
        </w:drawing>
      </w:r>
      <w:r w:rsidRPr="00DF3CBA">
        <w:t xml:space="preserve">   </w:t>
      </w:r>
    </w:p>
    <w:p w:rsidR="001C57EE" w:rsidRDefault="001C57EE" w:rsidP="001C57EE">
      <w:r>
        <w:lastRenderedPageBreak/>
        <w:t xml:space="preserve">Fig. 7. </w:t>
      </w:r>
      <w:r w:rsidRPr="00DF3CBA">
        <w:t xml:space="preserve">This </w:t>
      </w:r>
      <w:r>
        <w:t>reconstruction of the temples of</w:t>
      </w:r>
      <w:r w:rsidRPr="00DF3CBA">
        <w:t xml:space="preserve"> </w:t>
      </w:r>
      <w:proofErr w:type="spellStart"/>
      <w:r>
        <w:t>Uruk</w:t>
      </w:r>
      <w:proofErr w:type="spellEnd"/>
      <w:r>
        <w:t xml:space="preserve"> (</w:t>
      </w:r>
      <w:proofErr w:type="spellStart"/>
      <w:r>
        <w:t>Eanna-Zikkurat</w:t>
      </w:r>
      <w:proofErr w:type="spellEnd"/>
      <w:r>
        <w:t xml:space="preserve">=Inanna-Ishtar Ziggurat) , </w:t>
      </w:r>
      <w:proofErr w:type="spellStart"/>
      <w:r>
        <w:t>Eschgal</w:t>
      </w:r>
      <w:proofErr w:type="spellEnd"/>
      <w:r>
        <w:t xml:space="preserve"> and Resch-</w:t>
      </w:r>
      <w:proofErr w:type="spellStart"/>
      <w:r>
        <w:t>Zentrum</w:t>
      </w:r>
      <w:proofErr w:type="spellEnd"/>
      <w:r>
        <w:t xml:space="preserve"> (City </w:t>
      </w:r>
      <w:proofErr w:type="spellStart"/>
      <w:r>
        <w:t>Cernter</w:t>
      </w:r>
      <w:proofErr w:type="spellEnd"/>
      <w:r>
        <w:t xml:space="preserve">) in the </w:t>
      </w:r>
      <w:hyperlink r:id="rId17" w:history="1">
        <w:proofErr w:type="spellStart"/>
        <w:r w:rsidRPr="00DF3CBA">
          <w:rPr>
            <w:rStyle w:val="Hyperlink"/>
          </w:rPr>
          <w:t>Deutsches</w:t>
        </w:r>
        <w:proofErr w:type="spellEnd"/>
        <w:r w:rsidRPr="00DF3CBA">
          <w:rPr>
            <w:rStyle w:val="Hyperlink"/>
          </w:rPr>
          <w:t xml:space="preserve"> </w:t>
        </w:r>
        <w:proofErr w:type="spellStart"/>
        <w:r w:rsidRPr="00DF3CBA">
          <w:rPr>
            <w:rStyle w:val="Hyperlink"/>
          </w:rPr>
          <w:t>Zentrum</w:t>
        </w:r>
        <w:proofErr w:type="spellEnd"/>
        <w:r w:rsidRPr="00DF3CBA">
          <w:rPr>
            <w:rStyle w:val="Hyperlink"/>
          </w:rPr>
          <w:t xml:space="preserve"> </w:t>
        </w:r>
        <w:proofErr w:type="spellStart"/>
        <w:r w:rsidRPr="00DF3CBA">
          <w:rPr>
            <w:rStyle w:val="Hyperlink"/>
          </w:rPr>
          <w:t>für</w:t>
        </w:r>
        <w:proofErr w:type="spellEnd"/>
        <w:r w:rsidRPr="00DF3CBA">
          <w:rPr>
            <w:rStyle w:val="Hyperlink"/>
          </w:rPr>
          <w:t xml:space="preserve"> </w:t>
        </w:r>
        <w:proofErr w:type="spellStart"/>
        <w:r w:rsidRPr="00DF3CBA">
          <w:rPr>
            <w:rStyle w:val="Hyperlink"/>
          </w:rPr>
          <w:t>Luft</w:t>
        </w:r>
        <w:proofErr w:type="spellEnd"/>
        <w:r w:rsidRPr="00DF3CBA">
          <w:rPr>
            <w:rStyle w:val="Hyperlink"/>
          </w:rPr>
          <w:t xml:space="preserve">- und </w:t>
        </w:r>
        <w:proofErr w:type="spellStart"/>
        <w:r w:rsidRPr="00DF3CBA">
          <w:rPr>
            <w:rStyle w:val="Hyperlink"/>
          </w:rPr>
          <w:t>Raumfahrt</w:t>
        </w:r>
        <w:proofErr w:type="spellEnd"/>
        <w:r w:rsidRPr="00DF3CBA">
          <w:rPr>
            <w:rStyle w:val="Hyperlink"/>
          </w:rPr>
          <w:t xml:space="preserve"> </w:t>
        </w:r>
        <w:proofErr w:type="spellStart"/>
        <w:r w:rsidRPr="00DF3CBA">
          <w:rPr>
            <w:rStyle w:val="Hyperlink"/>
          </w:rPr>
          <w:t>e.V</w:t>
        </w:r>
        <w:proofErr w:type="spellEnd"/>
        <w:r w:rsidRPr="00DF3CBA">
          <w:rPr>
            <w:rStyle w:val="Hyperlink"/>
          </w:rPr>
          <w:t>. (DLR)</w:t>
        </w:r>
      </w:hyperlink>
      <w:r w:rsidRPr="00DF3CBA">
        <w:t xml:space="preserve"> shown at the </w:t>
      </w:r>
      <w:proofErr w:type="spellStart"/>
      <w:r w:rsidRPr="00DF3CBA">
        <w:t>Pergamon</w:t>
      </w:r>
      <w:proofErr w:type="spellEnd"/>
      <w:r w:rsidRPr="00DF3CBA">
        <w:t xml:space="preserve"> Museum, a joint project of the Staatliche </w:t>
      </w:r>
      <w:proofErr w:type="spellStart"/>
      <w:r w:rsidRPr="00DF3CBA">
        <w:t>Museen</w:t>
      </w:r>
      <w:proofErr w:type="spellEnd"/>
      <w:r w:rsidRPr="00DF3CBA">
        <w:t xml:space="preserve"> </w:t>
      </w:r>
      <w:proofErr w:type="spellStart"/>
      <w:r w:rsidRPr="00DF3CBA">
        <w:t>zu</w:t>
      </w:r>
      <w:proofErr w:type="spellEnd"/>
      <w:r w:rsidRPr="00DF3CBA">
        <w:t xml:space="preserve"> Berlin's </w:t>
      </w:r>
      <w:proofErr w:type="spellStart"/>
      <w:r w:rsidRPr="00DF3CBA">
        <w:t>Vorderasiatisches</w:t>
      </w:r>
      <w:proofErr w:type="spellEnd"/>
      <w:r w:rsidRPr="00DF3CBA">
        <w:t xml:space="preserve"> Museum (Museum of the Ancient Near East), the Curt-</w:t>
      </w:r>
      <w:proofErr w:type="spellStart"/>
      <w:r w:rsidRPr="00DF3CBA">
        <w:t>Engelhorn</w:t>
      </w:r>
      <w:proofErr w:type="spellEnd"/>
      <w:r w:rsidRPr="00DF3CBA">
        <w:t>-</w:t>
      </w:r>
      <w:proofErr w:type="spellStart"/>
      <w:r w:rsidRPr="00DF3CBA">
        <w:t>Stiftung</w:t>
      </w:r>
      <w:proofErr w:type="spellEnd"/>
      <w:r w:rsidRPr="00DF3CBA">
        <w:t xml:space="preserve"> </w:t>
      </w:r>
      <w:proofErr w:type="spellStart"/>
      <w:r w:rsidRPr="00DF3CBA">
        <w:t>für</w:t>
      </w:r>
      <w:proofErr w:type="spellEnd"/>
      <w:r w:rsidRPr="00DF3CBA">
        <w:t xml:space="preserve"> die Reiss-</w:t>
      </w:r>
      <w:proofErr w:type="spellStart"/>
      <w:r w:rsidRPr="00DF3CBA">
        <w:t>Engelhorn</w:t>
      </w:r>
      <w:proofErr w:type="spellEnd"/>
      <w:r w:rsidRPr="00DF3CBA">
        <w:t>-</w:t>
      </w:r>
      <w:proofErr w:type="spellStart"/>
      <w:r w:rsidRPr="00DF3CBA">
        <w:t>Museen</w:t>
      </w:r>
      <w:proofErr w:type="spellEnd"/>
      <w:r w:rsidRPr="00DF3CBA">
        <w:t xml:space="preserve"> in Mannheim, the Orient Department of the German Archaeological Institute, and the German Oriental Society. From URUK: Reconstruction Based on Satellite Data, October 21, 2013. </w:t>
      </w:r>
    </w:p>
    <w:p w:rsidR="001C57EE" w:rsidRDefault="001C57EE" w:rsidP="001C57EE">
      <w:r>
        <w:rPr>
          <w:noProof/>
        </w:rPr>
        <w:drawing>
          <wp:inline distT="0" distB="0" distL="0" distR="0" wp14:anchorId="26C3E7B7" wp14:editId="449D1C57">
            <wp:extent cx="4505325" cy="5943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5325" cy="5943600"/>
                    </a:xfrm>
                    <a:prstGeom prst="rect">
                      <a:avLst/>
                    </a:prstGeom>
                  </pic:spPr>
                </pic:pic>
              </a:graphicData>
            </a:graphic>
          </wp:inline>
        </w:drawing>
      </w:r>
    </w:p>
    <w:p w:rsidR="001C57EE" w:rsidRDefault="001C57EE" w:rsidP="001C57EE">
      <w:r>
        <w:t xml:space="preserve">Fig. 8. </w:t>
      </w:r>
      <w:r w:rsidRPr="00415DB2">
        <w:t>Part of the molded baked-brick bas-relief of the temple of the Kassite king</w:t>
      </w:r>
      <w:r>
        <w:t>,</w:t>
      </w:r>
      <w:r w:rsidRPr="00415DB2">
        <w:t xml:space="preserve"> </w:t>
      </w:r>
      <w:proofErr w:type="spellStart"/>
      <w:r w:rsidRPr="00415DB2">
        <w:t>Karaindaš</w:t>
      </w:r>
      <w:proofErr w:type="spellEnd"/>
      <w:r w:rsidRPr="00415DB2">
        <w:t xml:space="preserve"> 1410 BCE</w:t>
      </w:r>
      <w:r>
        <w:t>,</w:t>
      </w:r>
      <w:r w:rsidRPr="00415DB2">
        <w:t xml:space="preserve"> from </w:t>
      </w:r>
      <w:proofErr w:type="spellStart"/>
      <w:r w:rsidRPr="00415DB2">
        <w:fldChar w:fldCharType="begin"/>
      </w:r>
      <w:r w:rsidRPr="00415DB2">
        <w:instrText xml:space="preserve"> HYPERLINK "https://en.wikipedia.org/wiki/Uruk" \o "Uruk" </w:instrText>
      </w:r>
      <w:r w:rsidRPr="00415DB2">
        <w:fldChar w:fldCharType="separate"/>
      </w:r>
      <w:r w:rsidRPr="00415DB2">
        <w:rPr>
          <w:rStyle w:val="Hyperlink"/>
        </w:rPr>
        <w:t>Uruk</w:t>
      </w:r>
      <w:proofErr w:type="spellEnd"/>
      <w:r w:rsidRPr="00415DB2">
        <w:fldChar w:fldCharType="end"/>
      </w:r>
      <w:r>
        <w:t xml:space="preserve"> in the </w:t>
      </w:r>
      <w:proofErr w:type="spellStart"/>
      <w:r w:rsidRPr="00BC3281">
        <w:t>Vorderasiatisches</w:t>
      </w:r>
      <w:proofErr w:type="spellEnd"/>
      <w:r w:rsidRPr="00BC3281">
        <w:t xml:space="preserve"> Museum </w:t>
      </w:r>
      <w:r>
        <w:t xml:space="preserve">of </w:t>
      </w:r>
      <w:r w:rsidRPr="00BC3281">
        <w:t>Berlin.jpg</w:t>
      </w:r>
      <w:r>
        <w:t xml:space="preserve">. Height </w:t>
      </w:r>
      <w:r>
        <w:rPr>
          <w:rFonts w:ascii="Arial" w:hAnsi="Arial" w:cs="Arial"/>
          <w:color w:val="222222"/>
          <w:sz w:val="21"/>
          <w:szCs w:val="21"/>
          <w:shd w:val="clear" w:color="auto" w:fill="FFFFFF"/>
        </w:rPr>
        <w:t>205 cm This temple was constructed from five hundred pre-formed baked bricks, which were set in recessed </w:t>
      </w:r>
      <w:proofErr w:type="spellStart"/>
      <w:r>
        <w:fldChar w:fldCharType="begin"/>
      </w:r>
      <w:r>
        <w:instrText xml:space="preserve"> HYPERLINK "https://en.wikipedia.org/wiki/Socle_(architecture)" \o "Socle (architecture)" </w:instrText>
      </w:r>
      <w:r>
        <w:fldChar w:fldCharType="separate"/>
      </w:r>
      <w:r>
        <w:rPr>
          <w:rStyle w:val="Hyperlink"/>
          <w:rFonts w:ascii="Arial" w:hAnsi="Arial" w:cs="Arial"/>
          <w:color w:val="0B0080"/>
          <w:sz w:val="21"/>
          <w:szCs w:val="21"/>
          <w:shd w:val="clear" w:color="auto" w:fill="FFFFFF"/>
        </w:rPr>
        <w:t>socles</w:t>
      </w:r>
      <w:proofErr w:type="spellEnd"/>
      <w:r>
        <w:fldChar w:fldCharType="end"/>
      </w:r>
      <w:r>
        <w:rPr>
          <w:rFonts w:ascii="Arial" w:hAnsi="Arial" w:cs="Arial"/>
          <w:color w:val="222222"/>
          <w:sz w:val="21"/>
          <w:szCs w:val="21"/>
          <w:shd w:val="clear" w:color="auto" w:fill="FFFFFF"/>
        </w:rPr>
        <w:t xml:space="preserve">, with alternating male and female deities holding water jugs. The bearded males wear horned flat caps and double streams of water flow symmetrically to frame the niches. Here </w:t>
      </w:r>
      <w:r>
        <w:t xml:space="preserve">the male king </w:t>
      </w:r>
      <w:proofErr w:type="spellStart"/>
      <w:r>
        <w:t>isbeginning</w:t>
      </w:r>
      <w:proofErr w:type="spellEnd"/>
      <w:r>
        <w:t xml:space="preserve"> to usurp the rôle of Inanna-Ishtar as both the receiver of the Dead and the Father of the Living (DDD 1999: 454). In the façade above water of the living world is filling vases with water spewed from vertical columns of water glyphs </w:t>
      </w:r>
      <w:r>
        <w:rPr>
          <w:noProof/>
        </w:rPr>
        <w:drawing>
          <wp:inline distT="0" distB="0" distL="0" distR="0" wp14:anchorId="5A550CAC" wp14:editId="0BD3FEE0">
            <wp:extent cx="327259" cy="6711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551" cy="708671"/>
                    </a:xfrm>
                    <a:prstGeom prst="rect">
                      <a:avLst/>
                    </a:prstGeom>
                  </pic:spPr>
                </pic:pic>
              </a:graphicData>
            </a:graphic>
          </wp:inline>
        </w:drawing>
      </w:r>
      <w:r>
        <w:lastRenderedPageBreak/>
        <w:t xml:space="preserve">., while below are the waters of the netherworld of the Dead with a separate bounded, encircled-glyph for water </w:t>
      </w:r>
      <w:r>
        <w:rPr>
          <w:noProof/>
        </w:rPr>
        <w:drawing>
          <wp:inline distT="0" distB="0" distL="0" distR="0" wp14:anchorId="5EE5896D" wp14:editId="26D60154">
            <wp:extent cx="298383" cy="341007"/>
            <wp:effectExtent l="0" t="0" r="698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916" cy="351902"/>
                    </a:xfrm>
                    <a:prstGeom prst="rect">
                      <a:avLst/>
                    </a:prstGeom>
                  </pic:spPr>
                </pic:pic>
              </a:graphicData>
            </a:graphic>
          </wp:inline>
        </w:drawing>
      </w:r>
      <w:r>
        <w:t xml:space="preserve">. The </w:t>
      </w:r>
      <w:proofErr w:type="spellStart"/>
      <w:r w:rsidRPr="002F1E9F">
        <w:t>Eanna</w:t>
      </w:r>
      <w:proofErr w:type="spellEnd"/>
      <w:r w:rsidRPr="002F1E9F">
        <w:t xml:space="preserve"> district was </w:t>
      </w:r>
      <w:r>
        <w:t xml:space="preserve">now </w:t>
      </w:r>
      <w:r w:rsidRPr="002F1E9F">
        <w:t>walled off to restrict access to Inanna-Ishtar to a male priestly class (Kramer 1963).</w:t>
      </w:r>
    </w:p>
    <w:p w:rsidR="001C57EE" w:rsidRDefault="001C57EE" w:rsidP="001C57EE">
      <w:pPr>
        <w:rPr>
          <w:noProof/>
        </w:rPr>
      </w:pPr>
      <w:r>
        <w:rPr>
          <w:noProof/>
        </w:rPr>
        <w:drawing>
          <wp:inline distT="0" distB="0" distL="0" distR="0" wp14:anchorId="7AFDA81D" wp14:editId="70274E01">
            <wp:extent cx="28575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7500" cy="3857625"/>
                    </a:xfrm>
                    <a:prstGeom prst="rect">
                      <a:avLst/>
                    </a:prstGeom>
                  </pic:spPr>
                </pic:pic>
              </a:graphicData>
            </a:graphic>
          </wp:inline>
        </w:drawing>
      </w:r>
      <w:r w:rsidRPr="0072579F">
        <w:rPr>
          <w:noProof/>
        </w:rPr>
        <w:t xml:space="preserve"> </w:t>
      </w:r>
      <w:r>
        <w:rPr>
          <w:noProof/>
        </w:rPr>
        <w:drawing>
          <wp:inline distT="0" distB="0" distL="0" distR="0" wp14:anchorId="2EE864BD" wp14:editId="246D818D">
            <wp:extent cx="2703432" cy="380047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flipH="1">
                      <a:off x="0" y="0"/>
                      <a:ext cx="2733571" cy="3842844"/>
                    </a:xfrm>
                    <a:prstGeom prst="rect">
                      <a:avLst/>
                    </a:prstGeom>
                  </pic:spPr>
                </pic:pic>
              </a:graphicData>
            </a:graphic>
          </wp:inline>
        </w:drawing>
      </w:r>
    </w:p>
    <w:p w:rsidR="001C57EE" w:rsidRPr="00BC3281" w:rsidRDefault="001C57EE" w:rsidP="001C57EE">
      <w:r>
        <w:rPr>
          <w:noProof/>
        </w:rPr>
        <w:t xml:space="preserve">Figs. 9, 10. Detail of Uruk temple </w:t>
      </w:r>
      <w:r w:rsidRPr="00415DB2">
        <w:t>1410 BCE</w:t>
      </w:r>
      <w:r w:rsidRPr="0072579F">
        <w:t xml:space="preserve"> of Kara-</w:t>
      </w:r>
      <w:proofErr w:type="spellStart"/>
      <w:r w:rsidRPr="0072579F">
        <w:t>indasch</w:t>
      </w:r>
      <w:proofErr w:type="spellEnd"/>
      <w:r>
        <w:t xml:space="preserve">: left, </w:t>
      </w:r>
      <w:r>
        <w:rPr>
          <w:noProof/>
        </w:rPr>
        <w:t xml:space="preserve">Kassite king </w:t>
      </w:r>
      <w:proofErr w:type="spellStart"/>
      <w:r w:rsidRPr="00415DB2">
        <w:t>Karaindaš</w:t>
      </w:r>
      <w:proofErr w:type="spellEnd"/>
      <w:r>
        <w:t xml:space="preserve">, </w:t>
      </w:r>
      <w:r>
        <w:rPr>
          <w:noProof/>
        </w:rPr>
        <w:t xml:space="preserve">and, right, Inanna-Ishtar. From </w:t>
      </w:r>
      <w:r w:rsidRPr="00415DB2">
        <w:t>molded baked-brick bas-relief</w:t>
      </w:r>
      <w:r>
        <w:t>s,</w:t>
      </w:r>
      <w:r w:rsidRPr="00415DB2">
        <w:t xml:space="preserve"> </w:t>
      </w:r>
      <w:r>
        <w:t xml:space="preserve">in the </w:t>
      </w:r>
      <w:proofErr w:type="spellStart"/>
      <w:r w:rsidRPr="00BC3281">
        <w:t>Vorderasiatisches</w:t>
      </w:r>
      <w:proofErr w:type="spellEnd"/>
      <w:r w:rsidRPr="00BC3281">
        <w:t xml:space="preserve"> Museum </w:t>
      </w:r>
      <w:r>
        <w:t xml:space="preserve">of </w:t>
      </w:r>
      <w:r w:rsidRPr="00BC3281">
        <w:t>Berlin.jpg</w:t>
      </w:r>
      <w:r>
        <w:t xml:space="preserve">. The king’s beard is sculpted as flowing water flowing with water from the fountain plinth into the vase which he holds from below. This implies that he is also the source of water, i.e., Life. Inanna-Ishtar grasps the vase from the side as the water fills it solely from the fountain plinth above. This implies that she relies on an external source of water, i.e., Life. Note that both wear the horned-headdress indicating masculine divinity. By 1410 BCE Inanna-Ishtar no longer wears the turreted headdress of </w:t>
      </w:r>
      <w:proofErr w:type="spellStart"/>
      <w:r>
        <w:t>Uruk</w:t>
      </w:r>
      <w:proofErr w:type="spellEnd"/>
      <w:r>
        <w:t>, and is therefore, no longer its chief divinity.</w:t>
      </w:r>
    </w:p>
    <w:p w:rsidR="001C57EE" w:rsidRDefault="001C57EE" w:rsidP="001C57EE">
      <w:pPr>
        <w:rPr>
          <w:b/>
          <w:bCs/>
        </w:rPr>
      </w:pPr>
    </w:p>
    <w:p w:rsidR="001C57EE" w:rsidRDefault="001C57EE" w:rsidP="001C57EE">
      <w:r>
        <w:rPr>
          <w:b/>
          <w:bCs/>
        </w:rPr>
        <w:t>References:</w:t>
      </w:r>
    </w:p>
    <w:p w:rsidR="001C57EE" w:rsidRPr="004B280C" w:rsidRDefault="001C57EE" w:rsidP="001C57EE"/>
    <w:p w:rsidR="001C57EE" w:rsidRPr="004B280C" w:rsidRDefault="001C57EE" w:rsidP="001C57EE">
      <w:r>
        <w:t>Black, Jeremy; and Anthony Green. 1992.</w:t>
      </w:r>
      <w:r w:rsidRPr="004B280C">
        <w:t xml:space="preserve"> </w:t>
      </w:r>
      <w:r w:rsidRPr="0034208D">
        <w:rPr>
          <w:i/>
        </w:rPr>
        <w:t>Gods, Demons and Symbols of Ancient Mesopotamia: An Illustrated Dictionary</w:t>
      </w:r>
      <w:r>
        <w:t>. London:</w:t>
      </w:r>
      <w:r w:rsidRPr="004B280C">
        <w:t xml:space="preserve"> The British Museum Press</w:t>
      </w:r>
      <w:r>
        <w:t>.</w:t>
      </w:r>
      <w:r w:rsidRPr="004B280C">
        <w:t xml:space="preserve"> </w:t>
      </w:r>
    </w:p>
    <w:p w:rsidR="001C57EE" w:rsidRDefault="001C57EE" w:rsidP="001C57EE">
      <w:r>
        <w:t>Collins, Paul. 1994.</w:t>
      </w:r>
      <w:r w:rsidRPr="004B280C">
        <w:t xml:space="preserve"> "The Sumerian Goddess Inanna (3400-2200 BC)", </w:t>
      </w:r>
      <w:r w:rsidRPr="005D1494">
        <w:rPr>
          <w:i/>
        </w:rPr>
        <w:t>Papers of from the Institute of Archaeology</w:t>
      </w:r>
      <w:r w:rsidRPr="004B280C">
        <w:t>, 5</w:t>
      </w:r>
      <w:r>
        <w:t>. London:</w:t>
      </w:r>
      <w:r w:rsidRPr="004B280C">
        <w:t xml:space="preserve"> UCL</w:t>
      </w:r>
      <w:r>
        <w:t>.</w:t>
      </w:r>
    </w:p>
    <w:p w:rsidR="001C57EE" w:rsidRPr="004B280C" w:rsidRDefault="001C57EE" w:rsidP="001C57EE">
      <w:r>
        <w:t xml:space="preserve">DDD. 1999. </w:t>
      </w:r>
      <w:r w:rsidRPr="0034208D">
        <w:rPr>
          <w:i/>
        </w:rPr>
        <w:t>Dictionary of Deities and Demons in the Bible. DDD</w:t>
      </w:r>
      <w:r>
        <w:t xml:space="preserve">. Ed Karel van der </w:t>
      </w:r>
      <w:proofErr w:type="spellStart"/>
      <w:r>
        <w:t>Toorn</w:t>
      </w:r>
      <w:proofErr w:type="spellEnd"/>
      <w:r>
        <w:t xml:space="preserve">, Bob </w:t>
      </w:r>
      <w:proofErr w:type="spellStart"/>
      <w:r>
        <w:t>Becking</w:t>
      </w:r>
      <w:proofErr w:type="spellEnd"/>
      <w:r>
        <w:t xml:space="preserve">, Peter W. Van der Horst. Second </w:t>
      </w:r>
      <w:proofErr w:type="spellStart"/>
      <w:r>
        <w:t>ed</w:t>
      </w:r>
      <w:proofErr w:type="spellEnd"/>
      <w:r>
        <w:t>, Boston: Brill.</w:t>
      </w:r>
    </w:p>
    <w:p w:rsidR="001C57EE" w:rsidRDefault="001C57EE" w:rsidP="001C57EE">
      <w:proofErr w:type="spellStart"/>
      <w:r>
        <w:t>Guirand</w:t>
      </w:r>
      <w:proofErr w:type="spellEnd"/>
      <w:r>
        <w:t>, Felix.1968.</w:t>
      </w:r>
      <w:r w:rsidRPr="004B280C">
        <w:t xml:space="preserve"> "</w:t>
      </w:r>
      <w:proofErr w:type="spellStart"/>
      <w:r w:rsidRPr="004B280C">
        <w:t>Assyro</w:t>
      </w:r>
      <w:proofErr w:type="spellEnd"/>
      <w:r w:rsidRPr="004B280C">
        <w:t>-Babylonian Mythology</w:t>
      </w:r>
      <w:r>
        <w:t xml:space="preserve">," </w:t>
      </w:r>
      <w:r w:rsidRPr="0034208D">
        <w:rPr>
          <w:i/>
        </w:rPr>
        <w:t>New Larousse Encyclopedia of Mythology</w:t>
      </w:r>
      <w:r>
        <w:t>.</w:t>
      </w:r>
      <w:r w:rsidRPr="004B280C">
        <w:t xml:space="preserve"> </w:t>
      </w:r>
      <w:r>
        <w:t>T</w:t>
      </w:r>
      <w:r w:rsidRPr="004B280C">
        <w:t xml:space="preserve">ranslated by </w:t>
      </w:r>
      <w:r>
        <w:t xml:space="preserve">Ames Aldington. </w:t>
      </w:r>
      <w:r w:rsidRPr="004B280C">
        <w:t xml:space="preserve">London, England: </w:t>
      </w:r>
      <w:r w:rsidRPr="005D1494">
        <w:t>Hamlyn</w:t>
      </w:r>
      <w:r>
        <w:t>, pp. 49–72.</w:t>
      </w:r>
    </w:p>
    <w:p w:rsidR="001C57EE" w:rsidRPr="004B280C" w:rsidRDefault="001C57EE" w:rsidP="001C57EE">
      <w:r>
        <w:t xml:space="preserve">Kramer, Samuel Noah. 1963. </w:t>
      </w:r>
      <w:r w:rsidRPr="0034208D">
        <w:rPr>
          <w:i/>
        </w:rPr>
        <w:t>The Sume</w:t>
      </w:r>
      <w:r>
        <w:t>rians. Chicago: University of Chicago Press.</w:t>
      </w:r>
    </w:p>
    <w:p w:rsidR="001C57EE" w:rsidRPr="004B280C" w:rsidRDefault="001C57EE" w:rsidP="001C57EE">
      <w:proofErr w:type="spellStart"/>
      <w:r>
        <w:t>Parpola</w:t>
      </w:r>
      <w:proofErr w:type="spellEnd"/>
      <w:r>
        <w:t>, Simo. 2004</w:t>
      </w:r>
      <w:r w:rsidRPr="004B280C">
        <w:t xml:space="preserve">. "Assyrian Identity in Ancient Times and Today" </w:t>
      </w:r>
      <w:hyperlink r:id="rId23" w:history="1">
        <w:r w:rsidRPr="004B280C">
          <w:rPr>
            <w:rStyle w:val="Hyperlink"/>
          </w:rPr>
          <w:t>http://www.nineveh.com/parpola_eng.pdf</w:t>
        </w:r>
      </w:hyperlink>
    </w:p>
    <w:p w:rsidR="005A212D" w:rsidRDefault="001C57EE" w:rsidP="009274F0">
      <w:r w:rsidRPr="005D1494">
        <w:t>Wilkinson, Philip</w:t>
      </w:r>
      <w:r w:rsidRPr="004B280C">
        <w:t xml:space="preserve"> (1998), </w:t>
      </w:r>
      <w:r w:rsidRPr="0034208D">
        <w:rPr>
          <w:i/>
        </w:rPr>
        <w:t>Illustrated Dictionary of Mythology</w:t>
      </w:r>
      <w:r>
        <w:t>.</w:t>
      </w:r>
      <w:r w:rsidRPr="004B280C">
        <w:t xml:space="preserve"> New York: </w:t>
      </w:r>
      <w:r w:rsidRPr="005D1494">
        <w:t>Dorling Kindersley</w:t>
      </w:r>
      <w:r>
        <w:t>.</w:t>
      </w:r>
    </w:p>
    <w:sectPr w:rsidR="005A212D" w:rsidSect="00215513">
      <w:footerReference w:type="default" r:id="rId24"/>
      <w:pgSz w:w="12240" w:h="15840"/>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4935" w:rsidRDefault="00504935" w:rsidP="00DB50A6">
      <w:r>
        <w:separator/>
      </w:r>
    </w:p>
  </w:endnote>
  <w:endnote w:type="continuationSeparator" w:id="0">
    <w:p w:rsidR="00504935" w:rsidRDefault="00504935" w:rsidP="00DB50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B50A6" w:rsidRDefault="00DB50A6">
    <w:pPr>
      <w:pStyle w:val="Footer"/>
    </w:pPr>
  </w:p>
  <w:p w:rsidR="00DB50A6" w:rsidRDefault="00DB50A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4935" w:rsidRDefault="00504935" w:rsidP="00DB50A6">
      <w:r>
        <w:separator/>
      </w:r>
    </w:p>
  </w:footnote>
  <w:footnote w:type="continuationSeparator" w:id="0">
    <w:p w:rsidR="00504935" w:rsidRDefault="00504935" w:rsidP="00DB50A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B50F1"/>
    <w:multiLevelType w:val="multilevel"/>
    <w:tmpl w:val="C2A2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BA0FB2"/>
    <w:multiLevelType w:val="multilevel"/>
    <w:tmpl w:val="9EE0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12D"/>
    <w:rsid w:val="00000D95"/>
    <w:rsid w:val="00001276"/>
    <w:rsid w:val="0000162B"/>
    <w:rsid w:val="00001C7F"/>
    <w:rsid w:val="00002035"/>
    <w:rsid w:val="000027FF"/>
    <w:rsid w:val="000037A2"/>
    <w:rsid w:val="00003BD7"/>
    <w:rsid w:val="000056BD"/>
    <w:rsid w:val="00005C00"/>
    <w:rsid w:val="000069FC"/>
    <w:rsid w:val="00007490"/>
    <w:rsid w:val="000078F0"/>
    <w:rsid w:val="000100D0"/>
    <w:rsid w:val="000153C2"/>
    <w:rsid w:val="000163B2"/>
    <w:rsid w:val="0001642A"/>
    <w:rsid w:val="0001654F"/>
    <w:rsid w:val="0001706D"/>
    <w:rsid w:val="00020B0B"/>
    <w:rsid w:val="00021D8D"/>
    <w:rsid w:val="00022AD5"/>
    <w:rsid w:val="000256C5"/>
    <w:rsid w:val="000270E1"/>
    <w:rsid w:val="00027CE8"/>
    <w:rsid w:val="00034458"/>
    <w:rsid w:val="0003539B"/>
    <w:rsid w:val="000361EE"/>
    <w:rsid w:val="00040E49"/>
    <w:rsid w:val="00041AA4"/>
    <w:rsid w:val="000426BC"/>
    <w:rsid w:val="000428B8"/>
    <w:rsid w:val="00044012"/>
    <w:rsid w:val="000470D7"/>
    <w:rsid w:val="000505A1"/>
    <w:rsid w:val="00050E14"/>
    <w:rsid w:val="00051564"/>
    <w:rsid w:val="00051927"/>
    <w:rsid w:val="00054363"/>
    <w:rsid w:val="00055A9C"/>
    <w:rsid w:val="00056B4B"/>
    <w:rsid w:val="00056DA0"/>
    <w:rsid w:val="000575F3"/>
    <w:rsid w:val="00060D4A"/>
    <w:rsid w:val="00061410"/>
    <w:rsid w:val="00062047"/>
    <w:rsid w:val="00062442"/>
    <w:rsid w:val="00063536"/>
    <w:rsid w:val="00065636"/>
    <w:rsid w:val="00065DB6"/>
    <w:rsid w:val="000663EA"/>
    <w:rsid w:val="000676A5"/>
    <w:rsid w:val="00067A3C"/>
    <w:rsid w:val="00070673"/>
    <w:rsid w:val="00071CD0"/>
    <w:rsid w:val="00073BC0"/>
    <w:rsid w:val="000744B6"/>
    <w:rsid w:val="00076744"/>
    <w:rsid w:val="00076E35"/>
    <w:rsid w:val="000806A9"/>
    <w:rsid w:val="0008237A"/>
    <w:rsid w:val="000827D7"/>
    <w:rsid w:val="000835DE"/>
    <w:rsid w:val="00084442"/>
    <w:rsid w:val="00084668"/>
    <w:rsid w:val="00084FC0"/>
    <w:rsid w:val="0008544D"/>
    <w:rsid w:val="00085949"/>
    <w:rsid w:val="00085C96"/>
    <w:rsid w:val="00086BBF"/>
    <w:rsid w:val="00087285"/>
    <w:rsid w:val="000901AC"/>
    <w:rsid w:val="00090DC0"/>
    <w:rsid w:val="00091FDA"/>
    <w:rsid w:val="0009389D"/>
    <w:rsid w:val="00093ACD"/>
    <w:rsid w:val="00093B8B"/>
    <w:rsid w:val="00094A49"/>
    <w:rsid w:val="00094C98"/>
    <w:rsid w:val="00095ECA"/>
    <w:rsid w:val="00096845"/>
    <w:rsid w:val="000A0621"/>
    <w:rsid w:val="000A23D2"/>
    <w:rsid w:val="000A32AC"/>
    <w:rsid w:val="000A3A3F"/>
    <w:rsid w:val="000A4AB8"/>
    <w:rsid w:val="000A5A22"/>
    <w:rsid w:val="000A6100"/>
    <w:rsid w:val="000A6589"/>
    <w:rsid w:val="000A68D7"/>
    <w:rsid w:val="000A6D55"/>
    <w:rsid w:val="000A71E4"/>
    <w:rsid w:val="000B3759"/>
    <w:rsid w:val="000B6379"/>
    <w:rsid w:val="000B7106"/>
    <w:rsid w:val="000C2AD6"/>
    <w:rsid w:val="000C2FCF"/>
    <w:rsid w:val="000C43B8"/>
    <w:rsid w:val="000C4574"/>
    <w:rsid w:val="000C5BC2"/>
    <w:rsid w:val="000D0764"/>
    <w:rsid w:val="000D08B3"/>
    <w:rsid w:val="000D1438"/>
    <w:rsid w:val="000D1609"/>
    <w:rsid w:val="000D427C"/>
    <w:rsid w:val="000D75F1"/>
    <w:rsid w:val="000E1663"/>
    <w:rsid w:val="000E16B1"/>
    <w:rsid w:val="000E1EC9"/>
    <w:rsid w:val="000E2D48"/>
    <w:rsid w:val="000E3CE8"/>
    <w:rsid w:val="000E41DB"/>
    <w:rsid w:val="000E59B0"/>
    <w:rsid w:val="000E717C"/>
    <w:rsid w:val="000E7DC4"/>
    <w:rsid w:val="000F0EE4"/>
    <w:rsid w:val="000F1A69"/>
    <w:rsid w:val="000F35A2"/>
    <w:rsid w:val="000F49D3"/>
    <w:rsid w:val="000F4DEC"/>
    <w:rsid w:val="000F5009"/>
    <w:rsid w:val="000F58F1"/>
    <w:rsid w:val="000F6359"/>
    <w:rsid w:val="00102735"/>
    <w:rsid w:val="001039CA"/>
    <w:rsid w:val="0010453D"/>
    <w:rsid w:val="00106493"/>
    <w:rsid w:val="00107101"/>
    <w:rsid w:val="001077F4"/>
    <w:rsid w:val="0011027E"/>
    <w:rsid w:val="0011232F"/>
    <w:rsid w:val="00113007"/>
    <w:rsid w:val="001131C6"/>
    <w:rsid w:val="001132A5"/>
    <w:rsid w:val="00113727"/>
    <w:rsid w:val="001142D5"/>
    <w:rsid w:val="00114EC4"/>
    <w:rsid w:val="00115FDF"/>
    <w:rsid w:val="0011700F"/>
    <w:rsid w:val="001179B0"/>
    <w:rsid w:val="00120355"/>
    <w:rsid w:val="00123429"/>
    <w:rsid w:val="0012436F"/>
    <w:rsid w:val="001254E5"/>
    <w:rsid w:val="0013010C"/>
    <w:rsid w:val="00130887"/>
    <w:rsid w:val="00133449"/>
    <w:rsid w:val="00133B37"/>
    <w:rsid w:val="0013584C"/>
    <w:rsid w:val="00135862"/>
    <w:rsid w:val="00137444"/>
    <w:rsid w:val="001404B0"/>
    <w:rsid w:val="00140F4C"/>
    <w:rsid w:val="001436E1"/>
    <w:rsid w:val="001438F4"/>
    <w:rsid w:val="001449D9"/>
    <w:rsid w:val="00145ACC"/>
    <w:rsid w:val="0014709E"/>
    <w:rsid w:val="001477EE"/>
    <w:rsid w:val="00151176"/>
    <w:rsid w:val="001521A5"/>
    <w:rsid w:val="00152C2E"/>
    <w:rsid w:val="00153479"/>
    <w:rsid w:val="00153FD5"/>
    <w:rsid w:val="00156961"/>
    <w:rsid w:val="00156C4F"/>
    <w:rsid w:val="00156D29"/>
    <w:rsid w:val="001600CE"/>
    <w:rsid w:val="00160EBE"/>
    <w:rsid w:val="00161A0C"/>
    <w:rsid w:val="00161A23"/>
    <w:rsid w:val="00161F1B"/>
    <w:rsid w:val="00162278"/>
    <w:rsid w:val="00162BFD"/>
    <w:rsid w:val="00165A5D"/>
    <w:rsid w:val="00166583"/>
    <w:rsid w:val="001673A2"/>
    <w:rsid w:val="00167E2C"/>
    <w:rsid w:val="00170513"/>
    <w:rsid w:val="001707BF"/>
    <w:rsid w:val="0017127C"/>
    <w:rsid w:val="001712AC"/>
    <w:rsid w:val="00174ACB"/>
    <w:rsid w:val="00175903"/>
    <w:rsid w:val="00176212"/>
    <w:rsid w:val="00176F1D"/>
    <w:rsid w:val="001805D6"/>
    <w:rsid w:val="00181831"/>
    <w:rsid w:val="00182334"/>
    <w:rsid w:val="00183092"/>
    <w:rsid w:val="0018328C"/>
    <w:rsid w:val="0018380D"/>
    <w:rsid w:val="00186528"/>
    <w:rsid w:val="00186880"/>
    <w:rsid w:val="001877A0"/>
    <w:rsid w:val="00187EA3"/>
    <w:rsid w:val="0019013E"/>
    <w:rsid w:val="001915C8"/>
    <w:rsid w:val="001921FE"/>
    <w:rsid w:val="0019234D"/>
    <w:rsid w:val="0019377B"/>
    <w:rsid w:val="001947CC"/>
    <w:rsid w:val="00194A72"/>
    <w:rsid w:val="00194D03"/>
    <w:rsid w:val="00194F6C"/>
    <w:rsid w:val="001958B4"/>
    <w:rsid w:val="001A2628"/>
    <w:rsid w:val="001A5C48"/>
    <w:rsid w:val="001A5D79"/>
    <w:rsid w:val="001A5F6F"/>
    <w:rsid w:val="001B06A6"/>
    <w:rsid w:val="001B411B"/>
    <w:rsid w:val="001B52CA"/>
    <w:rsid w:val="001B569F"/>
    <w:rsid w:val="001B5706"/>
    <w:rsid w:val="001B6E29"/>
    <w:rsid w:val="001C066A"/>
    <w:rsid w:val="001C0C34"/>
    <w:rsid w:val="001C1334"/>
    <w:rsid w:val="001C1C7D"/>
    <w:rsid w:val="001C1EE5"/>
    <w:rsid w:val="001C324F"/>
    <w:rsid w:val="001C4300"/>
    <w:rsid w:val="001C44AA"/>
    <w:rsid w:val="001C5409"/>
    <w:rsid w:val="001C5661"/>
    <w:rsid w:val="001C57EE"/>
    <w:rsid w:val="001C5E0D"/>
    <w:rsid w:val="001C763F"/>
    <w:rsid w:val="001D1968"/>
    <w:rsid w:val="001D1EE4"/>
    <w:rsid w:val="001D3060"/>
    <w:rsid w:val="001D3AE1"/>
    <w:rsid w:val="001D6463"/>
    <w:rsid w:val="001D7B76"/>
    <w:rsid w:val="001E05F1"/>
    <w:rsid w:val="001E0729"/>
    <w:rsid w:val="001E1722"/>
    <w:rsid w:val="001E209D"/>
    <w:rsid w:val="001E2105"/>
    <w:rsid w:val="001E2847"/>
    <w:rsid w:val="001E334D"/>
    <w:rsid w:val="001E35C1"/>
    <w:rsid w:val="001E365E"/>
    <w:rsid w:val="001E3D91"/>
    <w:rsid w:val="001E64AE"/>
    <w:rsid w:val="001E6616"/>
    <w:rsid w:val="001E7CA6"/>
    <w:rsid w:val="001E7ED1"/>
    <w:rsid w:val="001F0927"/>
    <w:rsid w:val="001F1592"/>
    <w:rsid w:val="001F2764"/>
    <w:rsid w:val="001F2FE1"/>
    <w:rsid w:val="001F3209"/>
    <w:rsid w:val="001F347F"/>
    <w:rsid w:val="001F4C3E"/>
    <w:rsid w:val="00201360"/>
    <w:rsid w:val="00201C28"/>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22A5"/>
    <w:rsid w:val="0022358C"/>
    <w:rsid w:val="00223861"/>
    <w:rsid w:val="002252AB"/>
    <w:rsid w:val="002262E6"/>
    <w:rsid w:val="00226BE1"/>
    <w:rsid w:val="00227BB0"/>
    <w:rsid w:val="00230818"/>
    <w:rsid w:val="00232232"/>
    <w:rsid w:val="002332EB"/>
    <w:rsid w:val="00235FC6"/>
    <w:rsid w:val="00236823"/>
    <w:rsid w:val="0023718F"/>
    <w:rsid w:val="00237EB1"/>
    <w:rsid w:val="0024061C"/>
    <w:rsid w:val="0024149A"/>
    <w:rsid w:val="00242407"/>
    <w:rsid w:val="00243847"/>
    <w:rsid w:val="00246964"/>
    <w:rsid w:val="00251D9A"/>
    <w:rsid w:val="00252AA9"/>
    <w:rsid w:val="00256ACB"/>
    <w:rsid w:val="00261118"/>
    <w:rsid w:val="002614E1"/>
    <w:rsid w:val="00264CD9"/>
    <w:rsid w:val="002652D7"/>
    <w:rsid w:val="00270172"/>
    <w:rsid w:val="00270E0E"/>
    <w:rsid w:val="00271E64"/>
    <w:rsid w:val="00271FF9"/>
    <w:rsid w:val="00274FAD"/>
    <w:rsid w:val="00276128"/>
    <w:rsid w:val="00276E81"/>
    <w:rsid w:val="00280BEF"/>
    <w:rsid w:val="00283C05"/>
    <w:rsid w:val="0028452A"/>
    <w:rsid w:val="00284E82"/>
    <w:rsid w:val="00286E13"/>
    <w:rsid w:val="00287734"/>
    <w:rsid w:val="00291284"/>
    <w:rsid w:val="00291626"/>
    <w:rsid w:val="00295D9D"/>
    <w:rsid w:val="002960B5"/>
    <w:rsid w:val="00296640"/>
    <w:rsid w:val="002A0F6C"/>
    <w:rsid w:val="002A16EA"/>
    <w:rsid w:val="002A2088"/>
    <w:rsid w:val="002A25A3"/>
    <w:rsid w:val="002A538B"/>
    <w:rsid w:val="002A5727"/>
    <w:rsid w:val="002A775C"/>
    <w:rsid w:val="002B2F27"/>
    <w:rsid w:val="002B5080"/>
    <w:rsid w:val="002B52F1"/>
    <w:rsid w:val="002B756F"/>
    <w:rsid w:val="002C0E34"/>
    <w:rsid w:val="002C12A3"/>
    <w:rsid w:val="002C2049"/>
    <w:rsid w:val="002C4596"/>
    <w:rsid w:val="002C4F6B"/>
    <w:rsid w:val="002C507E"/>
    <w:rsid w:val="002D09F6"/>
    <w:rsid w:val="002D2373"/>
    <w:rsid w:val="002D29B3"/>
    <w:rsid w:val="002D3A6D"/>
    <w:rsid w:val="002D4157"/>
    <w:rsid w:val="002D4B1F"/>
    <w:rsid w:val="002D5542"/>
    <w:rsid w:val="002D5F9A"/>
    <w:rsid w:val="002E076F"/>
    <w:rsid w:val="002E0CD8"/>
    <w:rsid w:val="002E1D4E"/>
    <w:rsid w:val="002E2F00"/>
    <w:rsid w:val="002E40FF"/>
    <w:rsid w:val="002E45DB"/>
    <w:rsid w:val="002E53FA"/>
    <w:rsid w:val="002E60B2"/>
    <w:rsid w:val="002F135A"/>
    <w:rsid w:val="002F1594"/>
    <w:rsid w:val="002F264F"/>
    <w:rsid w:val="002F333C"/>
    <w:rsid w:val="002F6BFE"/>
    <w:rsid w:val="002F7CF7"/>
    <w:rsid w:val="0030097D"/>
    <w:rsid w:val="00303E97"/>
    <w:rsid w:val="003041BB"/>
    <w:rsid w:val="00304226"/>
    <w:rsid w:val="00304C60"/>
    <w:rsid w:val="00304E0E"/>
    <w:rsid w:val="00305B2F"/>
    <w:rsid w:val="00306119"/>
    <w:rsid w:val="00306932"/>
    <w:rsid w:val="003073A8"/>
    <w:rsid w:val="00307420"/>
    <w:rsid w:val="00307FA8"/>
    <w:rsid w:val="0031028B"/>
    <w:rsid w:val="00310685"/>
    <w:rsid w:val="003119DD"/>
    <w:rsid w:val="00312704"/>
    <w:rsid w:val="00316204"/>
    <w:rsid w:val="00316871"/>
    <w:rsid w:val="0031738D"/>
    <w:rsid w:val="0031774F"/>
    <w:rsid w:val="003179BD"/>
    <w:rsid w:val="00317A65"/>
    <w:rsid w:val="00321B6F"/>
    <w:rsid w:val="00322B59"/>
    <w:rsid w:val="0032341F"/>
    <w:rsid w:val="0032616B"/>
    <w:rsid w:val="003261D5"/>
    <w:rsid w:val="00326ADD"/>
    <w:rsid w:val="003277A3"/>
    <w:rsid w:val="00330DA6"/>
    <w:rsid w:val="003329F9"/>
    <w:rsid w:val="00333C95"/>
    <w:rsid w:val="003348D7"/>
    <w:rsid w:val="00334AB7"/>
    <w:rsid w:val="00336D84"/>
    <w:rsid w:val="0033719E"/>
    <w:rsid w:val="003377A2"/>
    <w:rsid w:val="00337D59"/>
    <w:rsid w:val="003420E1"/>
    <w:rsid w:val="00345038"/>
    <w:rsid w:val="00346042"/>
    <w:rsid w:val="00347898"/>
    <w:rsid w:val="0035108D"/>
    <w:rsid w:val="003530B0"/>
    <w:rsid w:val="003544DE"/>
    <w:rsid w:val="00354F08"/>
    <w:rsid w:val="00355556"/>
    <w:rsid w:val="003557E3"/>
    <w:rsid w:val="00356639"/>
    <w:rsid w:val="003567F1"/>
    <w:rsid w:val="00357227"/>
    <w:rsid w:val="00360E5D"/>
    <w:rsid w:val="00360FBB"/>
    <w:rsid w:val="00363C4D"/>
    <w:rsid w:val="00365AFC"/>
    <w:rsid w:val="00366526"/>
    <w:rsid w:val="003718A8"/>
    <w:rsid w:val="003728C7"/>
    <w:rsid w:val="00373EAC"/>
    <w:rsid w:val="00375262"/>
    <w:rsid w:val="0037637F"/>
    <w:rsid w:val="0037667C"/>
    <w:rsid w:val="00376932"/>
    <w:rsid w:val="00376B63"/>
    <w:rsid w:val="0038487A"/>
    <w:rsid w:val="00392FB8"/>
    <w:rsid w:val="003944BF"/>
    <w:rsid w:val="0039468F"/>
    <w:rsid w:val="00395E08"/>
    <w:rsid w:val="00396EF4"/>
    <w:rsid w:val="00397236"/>
    <w:rsid w:val="003972EE"/>
    <w:rsid w:val="003973EF"/>
    <w:rsid w:val="003A1F5E"/>
    <w:rsid w:val="003A2B98"/>
    <w:rsid w:val="003A3650"/>
    <w:rsid w:val="003A40FB"/>
    <w:rsid w:val="003A50BC"/>
    <w:rsid w:val="003A55AF"/>
    <w:rsid w:val="003A7AEC"/>
    <w:rsid w:val="003B0283"/>
    <w:rsid w:val="003B1BBA"/>
    <w:rsid w:val="003B2EA8"/>
    <w:rsid w:val="003B6298"/>
    <w:rsid w:val="003B739B"/>
    <w:rsid w:val="003C2078"/>
    <w:rsid w:val="003C26AE"/>
    <w:rsid w:val="003C50DF"/>
    <w:rsid w:val="003C6D6F"/>
    <w:rsid w:val="003D043E"/>
    <w:rsid w:val="003D2954"/>
    <w:rsid w:val="003D3094"/>
    <w:rsid w:val="003D350A"/>
    <w:rsid w:val="003D41F5"/>
    <w:rsid w:val="003D4356"/>
    <w:rsid w:val="003D497E"/>
    <w:rsid w:val="003D5598"/>
    <w:rsid w:val="003D62B0"/>
    <w:rsid w:val="003D718A"/>
    <w:rsid w:val="003E11EF"/>
    <w:rsid w:val="003E1BD8"/>
    <w:rsid w:val="003E4179"/>
    <w:rsid w:val="003E532C"/>
    <w:rsid w:val="003E579F"/>
    <w:rsid w:val="003E6978"/>
    <w:rsid w:val="003E6C8B"/>
    <w:rsid w:val="003F05AF"/>
    <w:rsid w:val="003F07D5"/>
    <w:rsid w:val="003F098C"/>
    <w:rsid w:val="003F2E56"/>
    <w:rsid w:val="003F2EA2"/>
    <w:rsid w:val="003F3643"/>
    <w:rsid w:val="003F3682"/>
    <w:rsid w:val="003F3CC7"/>
    <w:rsid w:val="003F56A0"/>
    <w:rsid w:val="003F5F57"/>
    <w:rsid w:val="00400160"/>
    <w:rsid w:val="0040056B"/>
    <w:rsid w:val="0040468B"/>
    <w:rsid w:val="00405119"/>
    <w:rsid w:val="00406402"/>
    <w:rsid w:val="00407E83"/>
    <w:rsid w:val="00411972"/>
    <w:rsid w:val="004133B9"/>
    <w:rsid w:val="004133BE"/>
    <w:rsid w:val="004148F0"/>
    <w:rsid w:val="00414AC3"/>
    <w:rsid w:val="004152F1"/>
    <w:rsid w:val="00415551"/>
    <w:rsid w:val="00416328"/>
    <w:rsid w:val="00417D50"/>
    <w:rsid w:val="0042077C"/>
    <w:rsid w:val="00424624"/>
    <w:rsid w:val="00425A56"/>
    <w:rsid w:val="00425C51"/>
    <w:rsid w:val="00425F3E"/>
    <w:rsid w:val="004270CC"/>
    <w:rsid w:val="0042771F"/>
    <w:rsid w:val="00427D07"/>
    <w:rsid w:val="00430179"/>
    <w:rsid w:val="00430349"/>
    <w:rsid w:val="0043232E"/>
    <w:rsid w:val="00434C3A"/>
    <w:rsid w:val="00435310"/>
    <w:rsid w:val="0044288D"/>
    <w:rsid w:val="00442CB2"/>
    <w:rsid w:val="0044311E"/>
    <w:rsid w:val="004437F0"/>
    <w:rsid w:val="004438A1"/>
    <w:rsid w:val="0044460C"/>
    <w:rsid w:val="00446D98"/>
    <w:rsid w:val="00452EE9"/>
    <w:rsid w:val="0045385F"/>
    <w:rsid w:val="004546EA"/>
    <w:rsid w:val="00454BD4"/>
    <w:rsid w:val="0045553A"/>
    <w:rsid w:val="0045581E"/>
    <w:rsid w:val="00456A93"/>
    <w:rsid w:val="00457150"/>
    <w:rsid w:val="004620F2"/>
    <w:rsid w:val="00462AB3"/>
    <w:rsid w:val="0046441F"/>
    <w:rsid w:val="00464AD5"/>
    <w:rsid w:val="00466965"/>
    <w:rsid w:val="00467E7C"/>
    <w:rsid w:val="00470496"/>
    <w:rsid w:val="00470659"/>
    <w:rsid w:val="00470CC5"/>
    <w:rsid w:val="004714B2"/>
    <w:rsid w:val="004718DF"/>
    <w:rsid w:val="00471A73"/>
    <w:rsid w:val="0047270A"/>
    <w:rsid w:val="00474D74"/>
    <w:rsid w:val="004753E7"/>
    <w:rsid w:val="004758B8"/>
    <w:rsid w:val="00476071"/>
    <w:rsid w:val="004773C0"/>
    <w:rsid w:val="0047780C"/>
    <w:rsid w:val="00480067"/>
    <w:rsid w:val="00480195"/>
    <w:rsid w:val="004808C8"/>
    <w:rsid w:val="00480AD4"/>
    <w:rsid w:val="00483DDF"/>
    <w:rsid w:val="00485947"/>
    <w:rsid w:val="00485CDE"/>
    <w:rsid w:val="00491C3E"/>
    <w:rsid w:val="00496444"/>
    <w:rsid w:val="004968B3"/>
    <w:rsid w:val="004973D2"/>
    <w:rsid w:val="004A0CAD"/>
    <w:rsid w:val="004A0F98"/>
    <w:rsid w:val="004A26C9"/>
    <w:rsid w:val="004A58F7"/>
    <w:rsid w:val="004B0915"/>
    <w:rsid w:val="004B1039"/>
    <w:rsid w:val="004B2492"/>
    <w:rsid w:val="004B2FF9"/>
    <w:rsid w:val="004B4047"/>
    <w:rsid w:val="004B74B8"/>
    <w:rsid w:val="004C2223"/>
    <w:rsid w:val="004C2B7F"/>
    <w:rsid w:val="004C4C53"/>
    <w:rsid w:val="004C7A27"/>
    <w:rsid w:val="004D1E4C"/>
    <w:rsid w:val="004D34CC"/>
    <w:rsid w:val="004D4D3A"/>
    <w:rsid w:val="004D4EE0"/>
    <w:rsid w:val="004D5FBA"/>
    <w:rsid w:val="004E1535"/>
    <w:rsid w:val="004E4F31"/>
    <w:rsid w:val="004E5426"/>
    <w:rsid w:val="004E5D86"/>
    <w:rsid w:val="004E6712"/>
    <w:rsid w:val="004E6DB0"/>
    <w:rsid w:val="004E70BC"/>
    <w:rsid w:val="004E7D46"/>
    <w:rsid w:val="004F0A37"/>
    <w:rsid w:val="004F2015"/>
    <w:rsid w:val="004F61B2"/>
    <w:rsid w:val="004F7A42"/>
    <w:rsid w:val="00500BC1"/>
    <w:rsid w:val="00502CB4"/>
    <w:rsid w:val="00504935"/>
    <w:rsid w:val="0050540C"/>
    <w:rsid w:val="0050577D"/>
    <w:rsid w:val="005062DD"/>
    <w:rsid w:val="00507034"/>
    <w:rsid w:val="005170A9"/>
    <w:rsid w:val="0051731B"/>
    <w:rsid w:val="005174D9"/>
    <w:rsid w:val="0052225D"/>
    <w:rsid w:val="00523781"/>
    <w:rsid w:val="005237D4"/>
    <w:rsid w:val="00525B77"/>
    <w:rsid w:val="00526058"/>
    <w:rsid w:val="00530A21"/>
    <w:rsid w:val="00531692"/>
    <w:rsid w:val="0053246E"/>
    <w:rsid w:val="00532A62"/>
    <w:rsid w:val="005341BF"/>
    <w:rsid w:val="00534E07"/>
    <w:rsid w:val="00534FF2"/>
    <w:rsid w:val="00536819"/>
    <w:rsid w:val="00536D0E"/>
    <w:rsid w:val="005374E9"/>
    <w:rsid w:val="00540C06"/>
    <w:rsid w:val="00541B56"/>
    <w:rsid w:val="00542F63"/>
    <w:rsid w:val="00543528"/>
    <w:rsid w:val="005435FE"/>
    <w:rsid w:val="005447BB"/>
    <w:rsid w:val="00544947"/>
    <w:rsid w:val="00545324"/>
    <w:rsid w:val="005466F8"/>
    <w:rsid w:val="005476E6"/>
    <w:rsid w:val="00547B63"/>
    <w:rsid w:val="00547BCB"/>
    <w:rsid w:val="005547C2"/>
    <w:rsid w:val="0055596A"/>
    <w:rsid w:val="005574A2"/>
    <w:rsid w:val="00557AF5"/>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3C1"/>
    <w:rsid w:val="00575923"/>
    <w:rsid w:val="00577D40"/>
    <w:rsid w:val="00577D4F"/>
    <w:rsid w:val="00581A25"/>
    <w:rsid w:val="0058549A"/>
    <w:rsid w:val="00586BB0"/>
    <w:rsid w:val="00590B9E"/>
    <w:rsid w:val="0059661F"/>
    <w:rsid w:val="005969F2"/>
    <w:rsid w:val="005A212D"/>
    <w:rsid w:val="005A213D"/>
    <w:rsid w:val="005A341A"/>
    <w:rsid w:val="005A387C"/>
    <w:rsid w:val="005A3BCB"/>
    <w:rsid w:val="005A4059"/>
    <w:rsid w:val="005A4543"/>
    <w:rsid w:val="005A5569"/>
    <w:rsid w:val="005A5D41"/>
    <w:rsid w:val="005A7504"/>
    <w:rsid w:val="005A7ED9"/>
    <w:rsid w:val="005A7FAB"/>
    <w:rsid w:val="005B3BB6"/>
    <w:rsid w:val="005B44CD"/>
    <w:rsid w:val="005B741C"/>
    <w:rsid w:val="005C0557"/>
    <w:rsid w:val="005C22FD"/>
    <w:rsid w:val="005C2B8E"/>
    <w:rsid w:val="005C3CDF"/>
    <w:rsid w:val="005C529B"/>
    <w:rsid w:val="005C53A3"/>
    <w:rsid w:val="005C62B0"/>
    <w:rsid w:val="005C63FF"/>
    <w:rsid w:val="005C725A"/>
    <w:rsid w:val="005D0484"/>
    <w:rsid w:val="005D0D38"/>
    <w:rsid w:val="005D1B69"/>
    <w:rsid w:val="005D1CC0"/>
    <w:rsid w:val="005D6CAA"/>
    <w:rsid w:val="005E2620"/>
    <w:rsid w:val="005E2A3E"/>
    <w:rsid w:val="005E2E20"/>
    <w:rsid w:val="005E3C98"/>
    <w:rsid w:val="005E3F7D"/>
    <w:rsid w:val="005E4B7D"/>
    <w:rsid w:val="005E6EF9"/>
    <w:rsid w:val="005F09C2"/>
    <w:rsid w:val="005F4289"/>
    <w:rsid w:val="005F5F4F"/>
    <w:rsid w:val="005F7E38"/>
    <w:rsid w:val="0060195E"/>
    <w:rsid w:val="006044C8"/>
    <w:rsid w:val="00604703"/>
    <w:rsid w:val="0060510E"/>
    <w:rsid w:val="0060650B"/>
    <w:rsid w:val="00606514"/>
    <w:rsid w:val="006067B3"/>
    <w:rsid w:val="006071F9"/>
    <w:rsid w:val="006105DF"/>
    <w:rsid w:val="00611320"/>
    <w:rsid w:val="006115A4"/>
    <w:rsid w:val="00612C01"/>
    <w:rsid w:val="006163C0"/>
    <w:rsid w:val="006171F9"/>
    <w:rsid w:val="00617980"/>
    <w:rsid w:val="00617EE3"/>
    <w:rsid w:val="00621B52"/>
    <w:rsid w:val="00621ED7"/>
    <w:rsid w:val="00623989"/>
    <w:rsid w:val="00624481"/>
    <w:rsid w:val="00625234"/>
    <w:rsid w:val="00626336"/>
    <w:rsid w:val="00627E18"/>
    <w:rsid w:val="00630135"/>
    <w:rsid w:val="006305C5"/>
    <w:rsid w:val="00630740"/>
    <w:rsid w:val="00630FF2"/>
    <w:rsid w:val="00635BEF"/>
    <w:rsid w:val="00642001"/>
    <w:rsid w:val="00643CE5"/>
    <w:rsid w:val="00645996"/>
    <w:rsid w:val="0064615D"/>
    <w:rsid w:val="006463A4"/>
    <w:rsid w:val="0065074A"/>
    <w:rsid w:val="00650ED2"/>
    <w:rsid w:val="006514BF"/>
    <w:rsid w:val="0065270C"/>
    <w:rsid w:val="0065590B"/>
    <w:rsid w:val="00655FAF"/>
    <w:rsid w:val="00660910"/>
    <w:rsid w:val="00664346"/>
    <w:rsid w:val="0066559D"/>
    <w:rsid w:val="0066580B"/>
    <w:rsid w:val="0066604D"/>
    <w:rsid w:val="00670384"/>
    <w:rsid w:val="006706A0"/>
    <w:rsid w:val="006739A3"/>
    <w:rsid w:val="00674ECB"/>
    <w:rsid w:val="00675BF7"/>
    <w:rsid w:val="00680976"/>
    <w:rsid w:val="00683B8A"/>
    <w:rsid w:val="006840C3"/>
    <w:rsid w:val="00684CBC"/>
    <w:rsid w:val="00684EC6"/>
    <w:rsid w:val="006862A3"/>
    <w:rsid w:val="00687013"/>
    <w:rsid w:val="00687DBB"/>
    <w:rsid w:val="00690073"/>
    <w:rsid w:val="006901F9"/>
    <w:rsid w:val="006911B6"/>
    <w:rsid w:val="0069165A"/>
    <w:rsid w:val="00691670"/>
    <w:rsid w:val="0069225F"/>
    <w:rsid w:val="0069282A"/>
    <w:rsid w:val="006928D8"/>
    <w:rsid w:val="00692CF2"/>
    <w:rsid w:val="00692F1A"/>
    <w:rsid w:val="00694332"/>
    <w:rsid w:val="0069473C"/>
    <w:rsid w:val="00694B4D"/>
    <w:rsid w:val="00695E64"/>
    <w:rsid w:val="00695FFC"/>
    <w:rsid w:val="00696891"/>
    <w:rsid w:val="006A13A4"/>
    <w:rsid w:val="006A1BA4"/>
    <w:rsid w:val="006A393F"/>
    <w:rsid w:val="006B0047"/>
    <w:rsid w:val="006B00C5"/>
    <w:rsid w:val="006B1B06"/>
    <w:rsid w:val="006B33AD"/>
    <w:rsid w:val="006B5B06"/>
    <w:rsid w:val="006B70C4"/>
    <w:rsid w:val="006B75E2"/>
    <w:rsid w:val="006C1622"/>
    <w:rsid w:val="006C409F"/>
    <w:rsid w:val="006C47C3"/>
    <w:rsid w:val="006C5D51"/>
    <w:rsid w:val="006D1759"/>
    <w:rsid w:val="006D21EB"/>
    <w:rsid w:val="006D3623"/>
    <w:rsid w:val="006D46C4"/>
    <w:rsid w:val="006D4B9E"/>
    <w:rsid w:val="006E1D8D"/>
    <w:rsid w:val="006E213E"/>
    <w:rsid w:val="006E4526"/>
    <w:rsid w:val="006E4EA1"/>
    <w:rsid w:val="006E4FED"/>
    <w:rsid w:val="006E54AC"/>
    <w:rsid w:val="006F2123"/>
    <w:rsid w:val="006F365F"/>
    <w:rsid w:val="006F4334"/>
    <w:rsid w:val="006F6493"/>
    <w:rsid w:val="006F6E5F"/>
    <w:rsid w:val="006F747B"/>
    <w:rsid w:val="00701424"/>
    <w:rsid w:val="007028EF"/>
    <w:rsid w:val="007053E6"/>
    <w:rsid w:val="00706410"/>
    <w:rsid w:val="00710086"/>
    <w:rsid w:val="007116AD"/>
    <w:rsid w:val="007116E7"/>
    <w:rsid w:val="00713695"/>
    <w:rsid w:val="00714261"/>
    <w:rsid w:val="007149C5"/>
    <w:rsid w:val="007168A8"/>
    <w:rsid w:val="00717B6E"/>
    <w:rsid w:val="00717FF3"/>
    <w:rsid w:val="00730746"/>
    <w:rsid w:val="007311EE"/>
    <w:rsid w:val="00731758"/>
    <w:rsid w:val="00731F59"/>
    <w:rsid w:val="007335D0"/>
    <w:rsid w:val="007342F9"/>
    <w:rsid w:val="007344D3"/>
    <w:rsid w:val="00735C90"/>
    <w:rsid w:val="00736101"/>
    <w:rsid w:val="0073617A"/>
    <w:rsid w:val="00736343"/>
    <w:rsid w:val="00740C2C"/>
    <w:rsid w:val="00740F00"/>
    <w:rsid w:val="00742E1A"/>
    <w:rsid w:val="0075232F"/>
    <w:rsid w:val="0075260E"/>
    <w:rsid w:val="00752FAC"/>
    <w:rsid w:val="007552FE"/>
    <w:rsid w:val="00757BCC"/>
    <w:rsid w:val="00760160"/>
    <w:rsid w:val="0076177D"/>
    <w:rsid w:val="007634D3"/>
    <w:rsid w:val="00763CB9"/>
    <w:rsid w:val="007643A4"/>
    <w:rsid w:val="00764A9A"/>
    <w:rsid w:val="00765317"/>
    <w:rsid w:val="007671F8"/>
    <w:rsid w:val="007708F7"/>
    <w:rsid w:val="00771A5F"/>
    <w:rsid w:val="00773040"/>
    <w:rsid w:val="00775DC1"/>
    <w:rsid w:val="007769AD"/>
    <w:rsid w:val="00777DB4"/>
    <w:rsid w:val="007809E9"/>
    <w:rsid w:val="00783002"/>
    <w:rsid w:val="0078589C"/>
    <w:rsid w:val="00785B75"/>
    <w:rsid w:val="00787F58"/>
    <w:rsid w:val="00791B13"/>
    <w:rsid w:val="0079247D"/>
    <w:rsid w:val="00792893"/>
    <w:rsid w:val="00792D28"/>
    <w:rsid w:val="00793B97"/>
    <w:rsid w:val="00796D30"/>
    <w:rsid w:val="007A093D"/>
    <w:rsid w:val="007A23CE"/>
    <w:rsid w:val="007A5A79"/>
    <w:rsid w:val="007A792B"/>
    <w:rsid w:val="007A7E23"/>
    <w:rsid w:val="007B2BA3"/>
    <w:rsid w:val="007B345D"/>
    <w:rsid w:val="007B358E"/>
    <w:rsid w:val="007B35B8"/>
    <w:rsid w:val="007B3877"/>
    <w:rsid w:val="007B410A"/>
    <w:rsid w:val="007B5668"/>
    <w:rsid w:val="007B715E"/>
    <w:rsid w:val="007B7A2E"/>
    <w:rsid w:val="007B7A50"/>
    <w:rsid w:val="007C3DE2"/>
    <w:rsid w:val="007C41CD"/>
    <w:rsid w:val="007C545F"/>
    <w:rsid w:val="007C7D06"/>
    <w:rsid w:val="007D27ED"/>
    <w:rsid w:val="007D4BBD"/>
    <w:rsid w:val="007D5BE5"/>
    <w:rsid w:val="007D5D22"/>
    <w:rsid w:val="007D6195"/>
    <w:rsid w:val="007D6419"/>
    <w:rsid w:val="007D694F"/>
    <w:rsid w:val="007D7577"/>
    <w:rsid w:val="007D7585"/>
    <w:rsid w:val="007E08BB"/>
    <w:rsid w:val="007E15E2"/>
    <w:rsid w:val="007E49BF"/>
    <w:rsid w:val="007F2D0E"/>
    <w:rsid w:val="007F4FFD"/>
    <w:rsid w:val="007F609D"/>
    <w:rsid w:val="007F6E84"/>
    <w:rsid w:val="007F6FFF"/>
    <w:rsid w:val="008008F0"/>
    <w:rsid w:val="0080305E"/>
    <w:rsid w:val="008047BB"/>
    <w:rsid w:val="008047FB"/>
    <w:rsid w:val="00806D96"/>
    <w:rsid w:val="008073F3"/>
    <w:rsid w:val="00807EE0"/>
    <w:rsid w:val="0081005B"/>
    <w:rsid w:val="008102F6"/>
    <w:rsid w:val="00813DAE"/>
    <w:rsid w:val="00814701"/>
    <w:rsid w:val="00814E42"/>
    <w:rsid w:val="00820E1C"/>
    <w:rsid w:val="00821D2A"/>
    <w:rsid w:val="00823927"/>
    <w:rsid w:val="00825847"/>
    <w:rsid w:val="00825CEA"/>
    <w:rsid w:val="00826676"/>
    <w:rsid w:val="008275C0"/>
    <w:rsid w:val="00827BD6"/>
    <w:rsid w:val="00827D97"/>
    <w:rsid w:val="00830214"/>
    <w:rsid w:val="00830D10"/>
    <w:rsid w:val="00831251"/>
    <w:rsid w:val="00831833"/>
    <w:rsid w:val="0083480A"/>
    <w:rsid w:val="00841F10"/>
    <w:rsid w:val="00842B31"/>
    <w:rsid w:val="00845E41"/>
    <w:rsid w:val="00847B3D"/>
    <w:rsid w:val="0085172E"/>
    <w:rsid w:val="00852631"/>
    <w:rsid w:val="00852902"/>
    <w:rsid w:val="00852E35"/>
    <w:rsid w:val="0085590C"/>
    <w:rsid w:val="00857956"/>
    <w:rsid w:val="00857B6D"/>
    <w:rsid w:val="00862D85"/>
    <w:rsid w:val="00863FD6"/>
    <w:rsid w:val="008644F9"/>
    <w:rsid w:val="008645D9"/>
    <w:rsid w:val="008654BF"/>
    <w:rsid w:val="00866655"/>
    <w:rsid w:val="0086680A"/>
    <w:rsid w:val="00867891"/>
    <w:rsid w:val="00870CB9"/>
    <w:rsid w:val="00870DFF"/>
    <w:rsid w:val="0087249F"/>
    <w:rsid w:val="0087480D"/>
    <w:rsid w:val="00874D86"/>
    <w:rsid w:val="008753DF"/>
    <w:rsid w:val="00876F39"/>
    <w:rsid w:val="00877D6B"/>
    <w:rsid w:val="0088048B"/>
    <w:rsid w:val="008814FE"/>
    <w:rsid w:val="00881544"/>
    <w:rsid w:val="00883481"/>
    <w:rsid w:val="00884A81"/>
    <w:rsid w:val="00884E9B"/>
    <w:rsid w:val="00886BCB"/>
    <w:rsid w:val="0088711A"/>
    <w:rsid w:val="00887323"/>
    <w:rsid w:val="00887717"/>
    <w:rsid w:val="00890097"/>
    <w:rsid w:val="00893E36"/>
    <w:rsid w:val="008940AA"/>
    <w:rsid w:val="00895A36"/>
    <w:rsid w:val="00896448"/>
    <w:rsid w:val="00896736"/>
    <w:rsid w:val="00896F72"/>
    <w:rsid w:val="00897F0C"/>
    <w:rsid w:val="008A0ADD"/>
    <w:rsid w:val="008A14EF"/>
    <w:rsid w:val="008A1527"/>
    <w:rsid w:val="008A1889"/>
    <w:rsid w:val="008A36CC"/>
    <w:rsid w:val="008A7AF4"/>
    <w:rsid w:val="008B0BB0"/>
    <w:rsid w:val="008B0F0B"/>
    <w:rsid w:val="008B1490"/>
    <w:rsid w:val="008B2B06"/>
    <w:rsid w:val="008B37E2"/>
    <w:rsid w:val="008B4639"/>
    <w:rsid w:val="008B533A"/>
    <w:rsid w:val="008B5C03"/>
    <w:rsid w:val="008B5D73"/>
    <w:rsid w:val="008B6D67"/>
    <w:rsid w:val="008C0C45"/>
    <w:rsid w:val="008C0FD1"/>
    <w:rsid w:val="008C1162"/>
    <w:rsid w:val="008C230C"/>
    <w:rsid w:val="008C4D54"/>
    <w:rsid w:val="008C6834"/>
    <w:rsid w:val="008C7830"/>
    <w:rsid w:val="008D0597"/>
    <w:rsid w:val="008D0ECB"/>
    <w:rsid w:val="008D17C6"/>
    <w:rsid w:val="008D2A1B"/>
    <w:rsid w:val="008D424C"/>
    <w:rsid w:val="008D4E43"/>
    <w:rsid w:val="008D5347"/>
    <w:rsid w:val="008D63C0"/>
    <w:rsid w:val="008D7793"/>
    <w:rsid w:val="008E0F25"/>
    <w:rsid w:val="008E2DB7"/>
    <w:rsid w:val="008E5E6A"/>
    <w:rsid w:val="008F1B52"/>
    <w:rsid w:val="008F4343"/>
    <w:rsid w:val="008F4ABA"/>
    <w:rsid w:val="008F4BD9"/>
    <w:rsid w:val="008F4C9D"/>
    <w:rsid w:val="008F5D0A"/>
    <w:rsid w:val="008F6031"/>
    <w:rsid w:val="008F6FBC"/>
    <w:rsid w:val="009011C4"/>
    <w:rsid w:val="009020BC"/>
    <w:rsid w:val="00902368"/>
    <w:rsid w:val="00903030"/>
    <w:rsid w:val="0090485B"/>
    <w:rsid w:val="009060D0"/>
    <w:rsid w:val="009069BB"/>
    <w:rsid w:val="009134B1"/>
    <w:rsid w:val="00913604"/>
    <w:rsid w:val="00913B67"/>
    <w:rsid w:val="00914B15"/>
    <w:rsid w:val="009247CC"/>
    <w:rsid w:val="00924D6C"/>
    <w:rsid w:val="009274A2"/>
    <w:rsid w:val="009274F0"/>
    <w:rsid w:val="00930C58"/>
    <w:rsid w:val="00931FE7"/>
    <w:rsid w:val="009323ED"/>
    <w:rsid w:val="00932D04"/>
    <w:rsid w:val="009331D5"/>
    <w:rsid w:val="0093447D"/>
    <w:rsid w:val="00936EA5"/>
    <w:rsid w:val="0093793F"/>
    <w:rsid w:val="0094359A"/>
    <w:rsid w:val="00943E22"/>
    <w:rsid w:val="00945FF8"/>
    <w:rsid w:val="00947621"/>
    <w:rsid w:val="00952F29"/>
    <w:rsid w:val="00953311"/>
    <w:rsid w:val="00955520"/>
    <w:rsid w:val="00955C53"/>
    <w:rsid w:val="00955D64"/>
    <w:rsid w:val="009573D2"/>
    <w:rsid w:val="00957FD6"/>
    <w:rsid w:val="009604D0"/>
    <w:rsid w:val="00962109"/>
    <w:rsid w:val="00962634"/>
    <w:rsid w:val="0096275C"/>
    <w:rsid w:val="0097042A"/>
    <w:rsid w:val="009735D0"/>
    <w:rsid w:val="00973909"/>
    <w:rsid w:val="00974331"/>
    <w:rsid w:val="00974443"/>
    <w:rsid w:val="00974E5C"/>
    <w:rsid w:val="00975627"/>
    <w:rsid w:val="00975C12"/>
    <w:rsid w:val="00976D01"/>
    <w:rsid w:val="009773CB"/>
    <w:rsid w:val="00977633"/>
    <w:rsid w:val="0098066C"/>
    <w:rsid w:val="00981024"/>
    <w:rsid w:val="00986242"/>
    <w:rsid w:val="00986C09"/>
    <w:rsid w:val="009876BC"/>
    <w:rsid w:val="00987D42"/>
    <w:rsid w:val="00987EA8"/>
    <w:rsid w:val="009909DD"/>
    <w:rsid w:val="00991DE1"/>
    <w:rsid w:val="009931C8"/>
    <w:rsid w:val="00993440"/>
    <w:rsid w:val="00993A5A"/>
    <w:rsid w:val="00995647"/>
    <w:rsid w:val="009A0C7D"/>
    <w:rsid w:val="009A165A"/>
    <w:rsid w:val="009A47E8"/>
    <w:rsid w:val="009A4DCE"/>
    <w:rsid w:val="009A59D9"/>
    <w:rsid w:val="009A6A2A"/>
    <w:rsid w:val="009A7377"/>
    <w:rsid w:val="009B070F"/>
    <w:rsid w:val="009B1ED2"/>
    <w:rsid w:val="009B31B8"/>
    <w:rsid w:val="009B4027"/>
    <w:rsid w:val="009B538A"/>
    <w:rsid w:val="009B57EE"/>
    <w:rsid w:val="009C0271"/>
    <w:rsid w:val="009C06D7"/>
    <w:rsid w:val="009C1C68"/>
    <w:rsid w:val="009C2AF5"/>
    <w:rsid w:val="009C2C0F"/>
    <w:rsid w:val="009C706E"/>
    <w:rsid w:val="009C7913"/>
    <w:rsid w:val="009D048A"/>
    <w:rsid w:val="009D54AB"/>
    <w:rsid w:val="009D6664"/>
    <w:rsid w:val="009D6E85"/>
    <w:rsid w:val="009D728C"/>
    <w:rsid w:val="009D7E5F"/>
    <w:rsid w:val="009E10B5"/>
    <w:rsid w:val="009E2247"/>
    <w:rsid w:val="009E2D26"/>
    <w:rsid w:val="009E624F"/>
    <w:rsid w:val="009F0866"/>
    <w:rsid w:val="009F1883"/>
    <w:rsid w:val="009F18CF"/>
    <w:rsid w:val="009F1E61"/>
    <w:rsid w:val="009F4A61"/>
    <w:rsid w:val="009F4E00"/>
    <w:rsid w:val="009F7558"/>
    <w:rsid w:val="00A006CF"/>
    <w:rsid w:val="00A00F65"/>
    <w:rsid w:val="00A02975"/>
    <w:rsid w:val="00A03766"/>
    <w:rsid w:val="00A04001"/>
    <w:rsid w:val="00A0447C"/>
    <w:rsid w:val="00A05A6E"/>
    <w:rsid w:val="00A06DAC"/>
    <w:rsid w:val="00A100D7"/>
    <w:rsid w:val="00A1188D"/>
    <w:rsid w:val="00A12752"/>
    <w:rsid w:val="00A1377B"/>
    <w:rsid w:val="00A155BD"/>
    <w:rsid w:val="00A15646"/>
    <w:rsid w:val="00A16C35"/>
    <w:rsid w:val="00A20162"/>
    <w:rsid w:val="00A2238A"/>
    <w:rsid w:val="00A22741"/>
    <w:rsid w:val="00A247D9"/>
    <w:rsid w:val="00A24C38"/>
    <w:rsid w:val="00A27159"/>
    <w:rsid w:val="00A274BA"/>
    <w:rsid w:val="00A27581"/>
    <w:rsid w:val="00A27C5D"/>
    <w:rsid w:val="00A306BE"/>
    <w:rsid w:val="00A32272"/>
    <w:rsid w:val="00A322B7"/>
    <w:rsid w:val="00A32437"/>
    <w:rsid w:val="00A32EAC"/>
    <w:rsid w:val="00A34114"/>
    <w:rsid w:val="00A405BD"/>
    <w:rsid w:val="00A418F8"/>
    <w:rsid w:val="00A428B5"/>
    <w:rsid w:val="00A43570"/>
    <w:rsid w:val="00A454E8"/>
    <w:rsid w:val="00A46A57"/>
    <w:rsid w:val="00A4746E"/>
    <w:rsid w:val="00A5095D"/>
    <w:rsid w:val="00A512D8"/>
    <w:rsid w:val="00A51552"/>
    <w:rsid w:val="00A54503"/>
    <w:rsid w:val="00A548D5"/>
    <w:rsid w:val="00A6107D"/>
    <w:rsid w:val="00A655B4"/>
    <w:rsid w:val="00A655E1"/>
    <w:rsid w:val="00A72996"/>
    <w:rsid w:val="00A746F5"/>
    <w:rsid w:val="00A76746"/>
    <w:rsid w:val="00A80CB9"/>
    <w:rsid w:val="00A81620"/>
    <w:rsid w:val="00A8168A"/>
    <w:rsid w:val="00A85589"/>
    <w:rsid w:val="00A876F1"/>
    <w:rsid w:val="00A93E2E"/>
    <w:rsid w:val="00A93E33"/>
    <w:rsid w:val="00A9405C"/>
    <w:rsid w:val="00AA120F"/>
    <w:rsid w:val="00AA413C"/>
    <w:rsid w:val="00AB06EA"/>
    <w:rsid w:val="00AB09BA"/>
    <w:rsid w:val="00AB31D8"/>
    <w:rsid w:val="00AB4C4E"/>
    <w:rsid w:val="00AB7332"/>
    <w:rsid w:val="00AC20AA"/>
    <w:rsid w:val="00AC2CEE"/>
    <w:rsid w:val="00AC785E"/>
    <w:rsid w:val="00AC7DB8"/>
    <w:rsid w:val="00AD0FE2"/>
    <w:rsid w:val="00AD2858"/>
    <w:rsid w:val="00AD3240"/>
    <w:rsid w:val="00AD4BAA"/>
    <w:rsid w:val="00AD4FB8"/>
    <w:rsid w:val="00AD55D6"/>
    <w:rsid w:val="00AE01EA"/>
    <w:rsid w:val="00AE105D"/>
    <w:rsid w:val="00AE2515"/>
    <w:rsid w:val="00AE4DD8"/>
    <w:rsid w:val="00AE5844"/>
    <w:rsid w:val="00AE5A7E"/>
    <w:rsid w:val="00AE752F"/>
    <w:rsid w:val="00AF2214"/>
    <w:rsid w:val="00AF401F"/>
    <w:rsid w:val="00AF5CF1"/>
    <w:rsid w:val="00AF6003"/>
    <w:rsid w:val="00AF664F"/>
    <w:rsid w:val="00AF7F52"/>
    <w:rsid w:val="00B04290"/>
    <w:rsid w:val="00B048CC"/>
    <w:rsid w:val="00B05B27"/>
    <w:rsid w:val="00B069B9"/>
    <w:rsid w:val="00B074B3"/>
    <w:rsid w:val="00B07AE5"/>
    <w:rsid w:val="00B10903"/>
    <w:rsid w:val="00B10AEE"/>
    <w:rsid w:val="00B1175D"/>
    <w:rsid w:val="00B1192E"/>
    <w:rsid w:val="00B12B2C"/>
    <w:rsid w:val="00B15BB1"/>
    <w:rsid w:val="00B203AE"/>
    <w:rsid w:val="00B20D7A"/>
    <w:rsid w:val="00B2289C"/>
    <w:rsid w:val="00B24B82"/>
    <w:rsid w:val="00B251CC"/>
    <w:rsid w:val="00B26BCB"/>
    <w:rsid w:val="00B2732F"/>
    <w:rsid w:val="00B30706"/>
    <w:rsid w:val="00B3275C"/>
    <w:rsid w:val="00B3298B"/>
    <w:rsid w:val="00B3320B"/>
    <w:rsid w:val="00B34E12"/>
    <w:rsid w:val="00B35139"/>
    <w:rsid w:val="00B376A6"/>
    <w:rsid w:val="00B409E4"/>
    <w:rsid w:val="00B41001"/>
    <w:rsid w:val="00B42F4D"/>
    <w:rsid w:val="00B43FEB"/>
    <w:rsid w:val="00B44B1E"/>
    <w:rsid w:val="00B459D3"/>
    <w:rsid w:val="00B469CD"/>
    <w:rsid w:val="00B47CE6"/>
    <w:rsid w:val="00B507AC"/>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6F6B"/>
    <w:rsid w:val="00B70DBE"/>
    <w:rsid w:val="00B74978"/>
    <w:rsid w:val="00B75368"/>
    <w:rsid w:val="00B81723"/>
    <w:rsid w:val="00B8196A"/>
    <w:rsid w:val="00B81F91"/>
    <w:rsid w:val="00B8339A"/>
    <w:rsid w:val="00B83F68"/>
    <w:rsid w:val="00B8596E"/>
    <w:rsid w:val="00B868A6"/>
    <w:rsid w:val="00B92197"/>
    <w:rsid w:val="00B92CB5"/>
    <w:rsid w:val="00B95A8A"/>
    <w:rsid w:val="00BA3532"/>
    <w:rsid w:val="00BA72A2"/>
    <w:rsid w:val="00BA75CB"/>
    <w:rsid w:val="00BB0B61"/>
    <w:rsid w:val="00BB1720"/>
    <w:rsid w:val="00BB24A2"/>
    <w:rsid w:val="00BB4B27"/>
    <w:rsid w:val="00BB5A60"/>
    <w:rsid w:val="00BB6D6B"/>
    <w:rsid w:val="00BC4217"/>
    <w:rsid w:val="00BC50A5"/>
    <w:rsid w:val="00BC5CE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59F1"/>
    <w:rsid w:val="00BE7B45"/>
    <w:rsid w:val="00BF499A"/>
    <w:rsid w:val="00BF4A2C"/>
    <w:rsid w:val="00BF5840"/>
    <w:rsid w:val="00BF65DF"/>
    <w:rsid w:val="00BF6B92"/>
    <w:rsid w:val="00BF7EF7"/>
    <w:rsid w:val="00C00451"/>
    <w:rsid w:val="00C00606"/>
    <w:rsid w:val="00C076EA"/>
    <w:rsid w:val="00C10825"/>
    <w:rsid w:val="00C10877"/>
    <w:rsid w:val="00C12346"/>
    <w:rsid w:val="00C16D12"/>
    <w:rsid w:val="00C20AB4"/>
    <w:rsid w:val="00C21B68"/>
    <w:rsid w:val="00C25F22"/>
    <w:rsid w:val="00C26AB0"/>
    <w:rsid w:val="00C2753E"/>
    <w:rsid w:val="00C315F5"/>
    <w:rsid w:val="00C31C60"/>
    <w:rsid w:val="00C32461"/>
    <w:rsid w:val="00C32CFC"/>
    <w:rsid w:val="00C32DEC"/>
    <w:rsid w:val="00C330D8"/>
    <w:rsid w:val="00C3313A"/>
    <w:rsid w:val="00C333D8"/>
    <w:rsid w:val="00C34029"/>
    <w:rsid w:val="00C3489C"/>
    <w:rsid w:val="00C34F51"/>
    <w:rsid w:val="00C36100"/>
    <w:rsid w:val="00C40F69"/>
    <w:rsid w:val="00C4200C"/>
    <w:rsid w:val="00C4210B"/>
    <w:rsid w:val="00C43556"/>
    <w:rsid w:val="00C43E90"/>
    <w:rsid w:val="00C447E1"/>
    <w:rsid w:val="00C44F9D"/>
    <w:rsid w:val="00C451CE"/>
    <w:rsid w:val="00C5093F"/>
    <w:rsid w:val="00C51FC6"/>
    <w:rsid w:val="00C535F8"/>
    <w:rsid w:val="00C538C9"/>
    <w:rsid w:val="00C53E08"/>
    <w:rsid w:val="00C56D16"/>
    <w:rsid w:val="00C60E00"/>
    <w:rsid w:val="00C625E6"/>
    <w:rsid w:val="00C6275B"/>
    <w:rsid w:val="00C62800"/>
    <w:rsid w:val="00C6375A"/>
    <w:rsid w:val="00C646DB"/>
    <w:rsid w:val="00C6673A"/>
    <w:rsid w:val="00C67704"/>
    <w:rsid w:val="00C67763"/>
    <w:rsid w:val="00C71906"/>
    <w:rsid w:val="00C71FD7"/>
    <w:rsid w:val="00C73471"/>
    <w:rsid w:val="00C73603"/>
    <w:rsid w:val="00C740DB"/>
    <w:rsid w:val="00C769BB"/>
    <w:rsid w:val="00C76AA5"/>
    <w:rsid w:val="00C778B0"/>
    <w:rsid w:val="00C80778"/>
    <w:rsid w:val="00C80960"/>
    <w:rsid w:val="00C81B1C"/>
    <w:rsid w:val="00C81BC3"/>
    <w:rsid w:val="00C83C2A"/>
    <w:rsid w:val="00C84120"/>
    <w:rsid w:val="00C84639"/>
    <w:rsid w:val="00C86B6F"/>
    <w:rsid w:val="00C878BB"/>
    <w:rsid w:val="00C91992"/>
    <w:rsid w:val="00C91CEC"/>
    <w:rsid w:val="00C920CA"/>
    <w:rsid w:val="00C9223A"/>
    <w:rsid w:val="00C93AA5"/>
    <w:rsid w:val="00C95F12"/>
    <w:rsid w:val="00C96E90"/>
    <w:rsid w:val="00C971D9"/>
    <w:rsid w:val="00CA1C87"/>
    <w:rsid w:val="00CA2945"/>
    <w:rsid w:val="00CA2F64"/>
    <w:rsid w:val="00CA4578"/>
    <w:rsid w:val="00CA4EDA"/>
    <w:rsid w:val="00CA5B38"/>
    <w:rsid w:val="00CA694C"/>
    <w:rsid w:val="00CA6A8E"/>
    <w:rsid w:val="00CA71CE"/>
    <w:rsid w:val="00CA7813"/>
    <w:rsid w:val="00CB1EB6"/>
    <w:rsid w:val="00CB2144"/>
    <w:rsid w:val="00CB40D9"/>
    <w:rsid w:val="00CB6B17"/>
    <w:rsid w:val="00CB76D1"/>
    <w:rsid w:val="00CC294A"/>
    <w:rsid w:val="00CC494A"/>
    <w:rsid w:val="00CC4B69"/>
    <w:rsid w:val="00CC53E2"/>
    <w:rsid w:val="00CC63FB"/>
    <w:rsid w:val="00CD16F7"/>
    <w:rsid w:val="00CD340C"/>
    <w:rsid w:val="00CD5269"/>
    <w:rsid w:val="00CE160E"/>
    <w:rsid w:val="00CE2A12"/>
    <w:rsid w:val="00CE2F6A"/>
    <w:rsid w:val="00CE42E6"/>
    <w:rsid w:val="00CE4E9C"/>
    <w:rsid w:val="00CE53CB"/>
    <w:rsid w:val="00CE57C9"/>
    <w:rsid w:val="00CE5D56"/>
    <w:rsid w:val="00CE5EB7"/>
    <w:rsid w:val="00CE7783"/>
    <w:rsid w:val="00CE7B28"/>
    <w:rsid w:val="00CE7B3E"/>
    <w:rsid w:val="00CF141A"/>
    <w:rsid w:val="00CF1B88"/>
    <w:rsid w:val="00CF1E51"/>
    <w:rsid w:val="00CF3AD5"/>
    <w:rsid w:val="00CF4563"/>
    <w:rsid w:val="00CF546C"/>
    <w:rsid w:val="00CF6CBD"/>
    <w:rsid w:val="00D0006F"/>
    <w:rsid w:val="00D00728"/>
    <w:rsid w:val="00D01B0E"/>
    <w:rsid w:val="00D02090"/>
    <w:rsid w:val="00D03CB8"/>
    <w:rsid w:val="00D04530"/>
    <w:rsid w:val="00D04CBB"/>
    <w:rsid w:val="00D102D5"/>
    <w:rsid w:val="00D11EE1"/>
    <w:rsid w:val="00D13156"/>
    <w:rsid w:val="00D1334D"/>
    <w:rsid w:val="00D13429"/>
    <w:rsid w:val="00D139B0"/>
    <w:rsid w:val="00D13DF2"/>
    <w:rsid w:val="00D162F1"/>
    <w:rsid w:val="00D16FC5"/>
    <w:rsid w:val="00D220CB"/>
    <w:rsid w:val="00D22F09"/>
    <w:rsid w:val="00D23386"/>
    <w:rsid w:val="00D24401"/>
    <w:rsid w:val="00D26EAE"/>
    <w:rsid w:val="00D27811"/>
    <w:rsid w:val="00D307F3"/>
    <w:rsid w:val="00D30A65"/>
    <w:rsid w:val="00D3264B"/>
    <w:rsid w:val="00D35730"/>
    <w:rsid w:val="00D35A6C"/>
    <w:rsid w:val="00D37448"/>
    <w:rsid w:val="00D377BE"/>
    <w:rsid w:val="00D4300F"/>
    <w:rsid w:val="00D43FCE"/>
    <w:rsid w:val="00D446A6"/>
    <w:rsid w:val="00D4486D"/>
    <w:rsid w:val="00D470DD"/>
    <w:rsid w:val="00D479DB"/>
    <w:rsid w:val="00D562E8"/>
    <w:rsid w:val="00D57A1F"/>
    <w:rsid w:val="00D622F2"/>
    <w:rsid w:val="00D64717"/>
    <w:rsid w:val="00D64D70"/>
    <w:rsid w:val="00D6784C"/>
    <w:rsid w:val="00D7046B"/>
    <w:rsid w:val="00D710BD"/>
    <w:rsid w:val="00D719E3"/>
    <w:rsid w:val="00D71DB5"/>
    <w:rsid w:val="00D736BC"/>
    <w:rsid w:val="00D73DC3"/>
    <w:rsid w:val="00D7462D"/>
    <w:rsid w:val="00D749D8"/>
    <w:rsid w:val="00D76238"/>
    <w:rsid w:val="00D81190"/>
    <w:rsid w:val="00D81604"/>
    <w:rsid w:val="00D82AD2"/>
    <w:rsid w:val="00D844AD"/>
    <w:rsid w:val="00D847B3"/>
    <w:rsid w:val="00D84AAB"/>
    <w:rsid w:val="00D85EAA"/>
    <w:rsid w:val="00D95765"/>
    <w:rsid w:val="00D97EAD"/>
    <w:rsid w:val="00DA2BB1"/>
    <w:rsid w:val="00DA64D6"/>
    <w:rsid w:val="00DA7FD1"/>
    <w:rsid w:val="00DB0CE4"/>
    <w:rsid w:val="00DB2793"/>
    <w:rsid w:val="00DB44F8"/>
    <w:rsid w:val="00DB4690"/>
    <w:rsid w:val="00DB50A6"/>
    <w:rsid w:val="00DB535C"/>
    <w:rsid w:val="00DB537E"/>
    <w:rsid w:val="00DB5AD5"/>
    <w:rsid w:val="00DB5AEC"/>
    <w:rsid w:val="00DB5F81"/>
    <w:rsid w:val="00DB6CD2"/>
    <w:rsid w:val="00DC2AD7"/>
    <w:rsid w:val="00DC2B73"/>
    <w:rsid w:val="00DC2C1E"/>
    <w:rsid w:val="00DC2E7E"/>
    <w:rsid w:val="00DC3606"/>
    <w:rsid w:val="00DC396B"/>
    <w:rsid w:val="00DC4B88"/>
    <w:rsid w:val="00DC5579"/>
    <w:rsid w:val="00DC5845"/>
    <w:rsid w:val="00DD0841"/>
    <w:rsid w:val="00DD266E"/>
    <w:rsid w:val="00DD39BF"/>
    <w:rsid w:val="00DD5F76"/>
    <w:rsid w:val="00DE2580"/>
    <w:rsid w:val="00DE2682"/>
    <w:rsid w:val="00DE29E7"/>
    <w:rsid w:val="00DE3C4E"/>
    <w:rsid w:val="00DE4641"/>
    <w:rsid w:val="00DE5C32"/>
    <w:rsid w:val="00DE7361"/>
    <w:rsid w:val="00DE73D9"/>
    <w:rsid w:val="00DE7D9A"/>
    <w:rsid w:val="00DF1C60"/>
    <w:rsid w:val="00DF2457"/>
    <w:rsid w:val="00DF40DD"/>
    <w:rsid w:val="00DF48E2"/>
    <w:rsid w:val="00DF5905"/>
    <w:rsid w:val="00DF722E"/>
    <w:rsid w:val="00E0124F"/>
    <w:rsid w:val="00E04AF9"/>
    <w:rsid w:val="00E04B87"/>
    <w:rsid w:val="00E054B1"/>
    <w:rsid w:val="00E058A4"/>
    <w:rsid w:val="00E059F2"/>
    <w:rsid w:val="00E07302"/>
    <w:rsid w:val="00E07A4B"/>
    <w:rsid w:val="00E1007D"/>
    <w:rsid w:val="00E105DF"/>
    <w:rsid w:val="00E10E96"/>
    <w:rsid w:val="00E11EBD"/>
    <w:rsid w:val="00E123FB"/>
    <w:rsid w:val="00E13DD9"/>
    <w:rsid w:val="00E159B6"/>
    <w:rsid w:val="00E15C1C"/>
    <w:rsid w:val="00E2131B"/>
    <w:rsid w:val="00E229E9"/>
    <w:rsid w:val="00E22B79"/>
    <w:rsid w:val="00E23001"/>
    <w:rsid w:val="00E24574"/>
    <w:rsid w:val="00E264FF"/>
    <w:rsid w:val="00E31BC0"/>
    <w:rsid w:val="00E3220A"/>
    <w:rsid w:val="00E343EB"/>
    <w:rsid w:val="00E36D2F"/>
    <w:rsid w:val="00E4036B"/>
    <w:rsid w:val="00E40CF2"/>
    <w:rsid w:val="00E41350"/>
    <w:rsid w:val="00E42753"/>
    <w:rsid w:val="00E42818"/>
    <w:rsid w:val="00E43231"/>
    <w:rsid w:val="00E43408"/>
    <w:rsid w:val="00E461AD"/>
    <w:rsid w:val="00E52643"/>
    <w:rsid w:val="00E542B3"/>
    <w:rsid w:val="00E54872"/>
    <w:rsid w:val="00E55A0B"/>
    <w:rsid w:val="00E56718"/>
    <w:rsid w:val="00E577B7"/>
    <w:rsid w:val="00E57F71"/>
    <w:rsid w:val="00E601FB"/>
    <w:rsid w:val="00E612D2"/>
    <w:rsid w:val="00E655F2"/>
    <w:rsid w:val="00E65ADA"/>
    <w:rsid w:val="00E66211"/>
    <w:rsid w:val="00E67274"/>
    <w:rsid w:val="00E67ACC"/>
    <w:rsid w:val="00E67EE6"/>
    <w:rsid w:val="00E70ED7"/>
    <w:rsid w:val="00E7394C"/>
    <w:rsid w:val="00E75408"/>
    <w:rsid w:val="00E76B58"/>
    <w:rsid w:val="00E775A1"/>
    <w:rsid w:val="00E80269"/>
    <w:rsid w:val="00E807E5"/>
    <w:rsid w:val="00E83E0B"/>
    <w:rsid w:val="00E85105"/>
    <w:rsid w:val="00E86175"/>
    <w:rsid w:val="00E92374"/>
    <w:rsid w:val="00E9254F"/>
    <w:rsid w:val="00E94730"/>
    <w:rsid w:val="00E94C0D"/>
    <w:rsid w:val="00E95886"/>
    <w:rsid w:val="00E9697B"/>
    <w:rsid w:val="00EA157D"/>
    <w:rsid w:val="00EA220B"/>
    <w:rsid w:val="00EA27E1"/>
    <w:rsid w:val="00EA4C7A"/>
    <w:rsid w:val="00EA6008"/>
    <w:rsid w:val="00EA6436"/>
    <w:rsid w:val="00EA64EF"/>
    <w:rsid w:val="00EB40A2"/>
    <w:rsid w:val="00EB4AC7"/>
    <w:rsid w:val="00EC0A59"/>
    <w:rsid w:val="00EC28CB"/>
    <w:rsid w:val="00EC2995"/>
    <w:rsid w:val="00EC419B"/>
    <w:rsid w:val="00EC6A34"/>
    <w:rsid w:val="00EC75D6"/>
    <w:rsid w:val="00ED44BF"/>
    <w:rsid w:val="00ED5DAF"/>
    <w:rsid w:val="00ED738C"/>
    <w:rsid w:val="00EE08A4"/>
    <w:rsid w:val="00EE0A26"/>
    <w:rsid w:val="00EE0FB9"/>
    <w:rsid w:val="00EE1398"/>
    <w:rsid w:val="00EE1832"/>
    <w:rsid w:val="00EE2874"/>
    <w:rsid w:val="00EF33E1"/>
    <w:rsid w:val="00EF41FA"/>
    <w:rsid w:val="00EF5973"/>
    <w:rsid w:val="00EF737E"/>
    <w:rsid w:val="00EF76C4"/>
    <w:rsid w:val="00F002E2"/>
    <w:rsid w:val="00F01DC2"/>
    <w:rsid w:val="00F02382"/>
    <w:rsid w:val="00F04553"/>
    <w:rsid w:val="00F04D76"/>
    <w:rsid w:val="00F065A0"/>
    <w:rsid w:val="00F070B8"/>
    <w:rsid w:val="00F07B48"/>
    <w:rsid w:val="00F10A60"/>
    <w:rsid w:val="00F10BD0"/>
    <w:rsid w:val="00F10CBE"/>
    <w:rsid w:val="00F11073"/>
    <w:rsid w:val="00F11347"/>
    <w:rsid w:val="00F11F91"/>
    <w:rsid w:val="00F1267C"/>
    <w:rsid w:val="00F151ED"/>
    <w:rsid w:val="00F15441"/>
    <w:rsid w:val="00F1551D"/>
    <w:rsid w:val="00F160E2"/>
    <w:rsid w:val="00F163D3"/>
    <w:rsid w:val="00F1695E"/>
    <w:rsid w:val="00F1779B"/>
    <w:rsid w:val="00F17C2C"/>
    <w:rsid w:val="00F210CE"/>
    <w:rsid w:val="00F241D0"/>
    <w:rsid w:val="00F25A7E"/>
    <w:rsid w:val="00F27008"/>
    <w:rsid w:val="00F302B5"/>
    <w:rsid w:val="00F31B93"/>
    <w:rsid w:val="00F322A6"/>
    <w:rsid w:val="00F344EF"/>
    <w:rsid w:val="00F379D0"/>
    <w:rsid w:val="00F42F0E"/>
    <w:rsid w:val="00F43E8C"/>
    <w:rsid w:val="00F44B56"/>
    <w:rsid w:val="00F450EF"/>
    <w:rsid w:val="00F478E9"/>
    <w:rsid w:val="00F51072"/>
    <w:rsid w:val="00F5154F"/>
    <w:rsid w:val="00F53F8E"/>
    <w:rsid w:val="00F554EE"/>
    <w:rsid w:val="00F562A0"/>
    <w:rsid w:val="00F56741"/>
    <w:rsid w:val="00F56938"/>
    <w:rsid w:val="00F56B5F"/>
    <w:rsid w:val="00F60890"/>
    <w:rsid w:val="00F61CE2"/>
    <w:rsid w:val="00F63107"/>
    <w:rsid w:val="00F63F04"/>
    <w:rsid w:val="00F64159"/>
    <w:rsid w:val="00F64309"/>
    <w:rsid w:val="00F6466E"/>
    <w:rsid w:val="00F6498A"/>
    <w:rsid w:val="00F64DE1"/>
    <w:rsid w:val="00F653CC"/>
    <w:rsid w:val="00F66767"/>
    <w:rsid w:val="00F667FA"/>
    <w:rsid w:val="00F66DBE"/>
    <w:rsid w:val="00F66DDF"/>
    <w:rsid w:val="00F709E5"/>
    <w:rsid w:val="00F75A1B"/>
    <w:rsid w:val="00F75CF0"/>
    <w:rsid w:val="00F77378"/>
    <w:rsid w:val="00F77908"/>
    <w:rsid w:val="00F80062"/>
    <w:rsid w:val="00F80DBA"/>
    <w:rsid w:val="00F83F02"/>
    <w:rsid w:val="00F840A2"/>
    <w:rsid w:val="00F859E9"/>
    <w:rsid w:val="00F8683D"/>
    <w:rsid w:val="00F86A7D"/>
    <w:rsid w:val="00F91875"/>
    <w:rsid w:val="00F91934"/>
    <w:rsid w:val="00F922F2"/>
    <w:rsid w:val="00F938E4"/>
    <w:rsid w:val="00F93A95"/>
    <w:rsid w:val="00F940F0"/>
    <w:rsid w:val="00F947D8"/>
    <w:rsid w:val="00F94CBD"/>
    <w:rsid w:val="00F97EEB"/>
    <w:rsid w:val="00FA08FF"/>
    <w:rsid w:val="00FA193D"/>
    <w:rsid w:val="00FA2A87"/>
    <w:rsid w:val="00FA3F0C"/>
    <w:rsid w:val="00FA58AF"/>
    <w:rsid w:val="00FA6561"/>
    <w:rsid w:val="00FA6D3E"/>
    <w:rsid w:val="00FA6FD4"/>
    <w:rsid w:val="00FA7E1F"/>
    <w:rsid w:val="00FA7EAB"/>
    <w:rsid w:val="00FB1C08"/>
    <w:rsid w:val="00FB2E7C"/>
    <w:rsid w:val="00FB4087"/>
    <w:rsid w:val="00FB57C6"/>
    <w:rsid w:val="00FB57CE"/>
    <w:rsid w:val="00FB6524"/>
    <w:rsid w:val="00FB6D34"/>
    <w:rsid w:val="00FB6F43"/>
    <w:rsid w:val="00FB7B61"/>
    <w:rsid w:val="00FC04F9"/>
    <w:rsid w:val="00FC12A3"/>
    <w:rsid w:val="00FC2250"/>
    <w:rsid w:val="00FC57BB"/>
    <w:rsid w:val="00FC6D30"/>
    <w:rsid w:val="00FC7F1B"/>
    <w:rsid w:val="00FD1028"/>
    <w:rsid w:val="00FD1926"/>
    <w:rsid w:val="00FD1CD4"/>
    <w:rsid w:val="00FE01D8"/>
    <w:rsid w:val="00FE069C"/>
    <w:rsid w:val="00FE06B4"/>
    <w:rsid w:val="00FE147C"/>
    <w:rsid w:val="00FE2EF5"/>
    <w:rsid w:val="00FE411B"/>
    <w:rsid w:val="00FE4E5C"/>
    <w:rsid w:val="00FE5452"/>
    <w:rsid w:val="00FE5986"/>
    <w:rsid w:val="00FF0A58"/>
    <w:rsid w:val="00FF181A"/>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43208"/>
  <w15:chartTrackingRefBased/>
  <w15:docId w15:val="{2B5981C1-5E5F-4070-88AC-48AF9B972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212D"/>
    <w:rPr>
      <w:rFonts w:eastAsia="Times New Roman"/>
    </w:rPr>
  </w:style>
  <w:style w:type="paragraph" w:styleId="Heading1">
    <w:name w:val="heading 1"/>
    <w:basedOn w:val="Normal"/>
    <w:link w:val="Heading1Char"/>
    <w:uiPriority w:val="9"/>
    <w:qFormat/>
    <w:rsid w:val="0047780C"/>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DA2BB1"/>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uiPriority w:val="22"/>
    <w:qFormat/>
    <w:rsid w:val="005A212D"/>
    <w:rPr>
      <w:b/>
      <w:bCs/>
    </w:rPr>
  </w:style>
  <w:style w:type="paragraph" w:styleId="NormalWeb">
    <w:name w:val="Normal (Web)"/>
    <w:basedOn w:val="Normal"/>
    <w:uiPriority w:val="99"/>
    <w:semiHidden/>
    <w:unhideWhenUsed/>
    <w:rsid w:val="005A212D"/>
    <w:pPr>
      <w:spacing w:before="100" w:beforeAutospacing="1" w:after="100" w:afterAutospacing="1"/>
    </w:pPr>
  </w:style>
  <w:style w:type="character" w:styleId="Hyperlink">
    <w:name w:val="Hyperlink"/>
    <w:basedOn w:val="DefaultParagraphFont"/>
    <w:uiPriority w:val="99"/>
    <w:unhideWhenUsed/>
    <w:rsid w:val="005A212D"/>
    <w:rPr>
      <w:color w:val="0000FF"/>
      <w:u w:val="single"/>
    </w:rPr>
  </w:style>
  <w:style w:type="paragraph" w:styleId="Header">
    <w:name w:val="header"/>
    <w:basedOn w:val="Normal"/>
    <w:link w:val="HeaderChar"/>
    <w:uiPriority w:val="99"/>
    <w:unhideWhenUsed/>
    <w:rsid w:val="00DB50A6"/>
    <w:pPr>
      <w:tabs>
        <w:tab w:val="center" w:pos="4680"/>
        <w:tab w:val="right" w:pos="9360"/>
      </w:tabs>
    </w:pPr>
  </w:style>
  <w:style w:type="character" w:customStyle="1" w:styleId="HeaderChar">
    <w:name w:val="Header Char"/>
    <w:basedOn w:val="DefaultParagraphFont"/>
    <w:link w:val="Header"/>
    <w:uiPriority w:val="99"/>
    <w:rsid w:val="00DB50A6"/>
    <w:rPr>
      <w:rFonts w:eastAsia="Times New Roman"/>
    </w:rPr>
  </w:style>
  <w:style w:type="paragraph" w:styleId="Footer">
    <w:name w:val="footer"/>
    <w:basedOn w:val="Normal"/>
    <w:link w:val="FooterChar"/>
    <w:uiPriority w:val="99"/>
    <w:unhideWhenUsed/>
    <w:rsid w:val="00DB50A6"/>
    <w:pPr>
      <w:tabs>
        <w:tab w:val="center" w:pos="4680"/>
        <w:tab w:val="right" w:pos="9360"/>
      </w:tabs>
    </w:pPr>
  </w:style>
  <w:style w:type="character" w:customStyle="1" w:styleId="FooterChar">
    <w:name w:val="Footer Char"/>
    <w:basedOn w:val="DefaultParagraphFont"/>
    <w:link w:val="Footer"/>
    <w:uiPriority w:val="99"/>
    <w:rsid w:val="00DB50A6"/>
    <w:rPr>
      <w:rFonts w:eastAsia="Times New Roman"/>
    </w:rPr>
  </w:style>
  <w:style w:type="character" w:customStyle="1" w:styleId="mw-mmv-title">
    <w:name w:val="mw-mmv-title"/>
    <w:basedOn w:val="DefaultParagraphFont"/>
    <w:rsid w:val="009C706E"/>
  </w:style>
  <w:style w:type="character" w:customStyle="1" w:styleId="reference-text">
    <w:name w:val="reference-text"/>
    <w:basedOn w:val="DefaultParagraphFont"/>
    <w:rsid w:val="009C706E"/>
  </w:style>
  <w:style w:type="character" w:styleId="FollowedHyperlink">
    <w:name w:val="FollowedHyperlink"/>
    <w:basedOn w:val="DefaultParagraphFont"/>
    <w:uiPriority w:val="99"/>
    <w:semiHidden/>
    <w:unhideWhenUsed/>
    <w:rsid w:val="009C706E"/>
    <w:rPr>
      <w:color w:val="954F72" w:themeColor="followedHyperlink"/>
      <w:u w:val="single"/>
    </w:rPr>
  </w:style>
  <w:style w:type="character" w:styleId="HTMLCite">
    <w:name w:val="HTML Cite"/>
    <w:basedOn w:val="DefaultParagraphFont"/>
    <w:uiPriority w:val="99"/>
    <w:semiHidden/>
    <w:unhideWhenUsed/>
    <w:rsid w:val="009C706E"/>
    <w:rPr>
      <w:i/>
      <w:iCs/>
    </w:rPr>
  </w:style>
  <w:style w:type="character" w:customStyle="1" w:styleId="Heading1Char">
    <w:name w:val="Heading 1 Char"/>
    <w:basedOn w:val="DefaultParagraphFont"/>
    <w:link w:val="Heading1"/>
    <w:uiPriority w:val="9"/>
    <w:rsid w:val="0047780C"/>
    <w:rPr>
      <w:rFonts w:eastAsia="Times New Roman"/>
      <w:b/>
      <w:bCs/>
      <w:kern w:val="36"/>
      <w:sz w:val="48"/>
      <w:szCs w:val="48"/>
    </w:rPr>
  </w:style>
  <w:style w:type="character" w:customStyle="1" w:styleId="Heading2Char">
    <w:name w:val="Heading 2 Char"/>
    <w:basedOn w:val="DefaultParagraphFont"/>
    <w:link w:val="Heading2"/>
    <w:uiPriority w:val="9"/>
    <w:semiHidden/>
    <w:rsid w:val="00DA2BB1"/>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DA2BB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608668">
      <w:bodyDiv w:val="1"/>
      <w:marLeft w:val="0"/>
      <w:marRight w:val="0"/>
      <w:marTop w:val="0"/>
      <w:marBottom w:val="0"/>
      <w:divBdr>
        <w:top w:val="none" w:sz="0" w:space="0" w:color="auto"/>
        <w:left w:val="none" w:sz="0" w:space="0" w:color="auto"/>
        <w:bottom w:val="none" w:sz="0" w:space="0" w:color="auto"/>
        <w:right w:val="none" w:sz="0" w:space="0" w:color="auto"/>
      </w:divBdr>
    </w:div>
    <w:div w:id="215704604">
      <w:bodyDiv w:val="1"/>
      <w:marLeft w:val="0"/>
      <w:marRight w:val="0"/>
      <w:marTop w:val="0"/>
      <w:marBottom w:val="0"/>
      <w:divBdr>
        <w:top w:val="none" w:sz="0" w:space="0" w:color="auto"/>
        <w:left w:val="none" w:sz="0" w:space="0" w:color="auto"/>
        <w:bottom w:val="none" w:sz="0" w:space="0" w:color="auto"/>
        <w:right w:val="none" w:sz="0" w:space="0" w:color="auto"/>
      </w:divBdr>
      <w:divsChild>
        <w:div w:id="192965753">
          <w:marLeft w:val="0"/>
          <w:marRight w:val="0"/>
          <w:marTop w:val="0"/>
          <w:marBottom w:val="0"/>
          <w:divBdr>
            <w:top w:val="none" w:sz="0" w:space="0" w:color="auto"/>
            <w:left w:val="none" w:sz="0" w:space="0" w:color="auto"/>
            <w:bottom w:val="none" w:sz="0" w:space="0" w:color="auto"/>
            <w:right w:val="none" w:sz="0" w:space="0" w:color="auto"/>
          </w:divBdr>
          <w:divsChild>
            <w:div w:id="399445626">
              <w:marLeft w:val="0"/>
              <w:marRight w:val="0"/>
              <w:marTop w:val="0"/>
              <w:marBottom w:val="0"/>
              <w:divBdr>
                <w:top w:val="none" w:sz="0" w:space="0" w:color="auto"/>
                <w:left w:val="none" w:sz="0" w:space="0" w:color="auto"/>
                <w:bottom w:val="none" w:sz="0" w:space="0" w:color="auto"/>
                <w:right w:val="none" w:sz="0" w:space="0" w:color="auto"/>
              </w:divBdr>
            </w:div>
            <w:div w:id="2065907658">
              <w:marLeft w:val="0"/>
              <w:marRight w:val="0"/>
              <w:marTop w:val="0"/>
              <w:marBottom w:val="0"/>
              <w:divBdr>
                <w:top w:val="none" w:sz="0" w:space="0" w:color="auto"/>
                <w:left w:val="none" w:sz="0" w:space="0" w:color="auto"/>
                <w:bottom w:val="none" w:sz="0" w:space="0" w:color="auto"/>
                <w:right w:val="none" w:sz="0" w:space="0" w:color="auto"/>
              </w:divBdr>
            </w:div>
            <w:div w:id="1042756100">
              <w:marLeft w:val="0"/>
              <w:marRight w:val="0"/>
              <w:marTop w:val="0"/>
              <w:marBottom w:val="0"/>
              <w:divBdr>
                <w:top w:val="none" w:sz="0" w:space="0" w:color="auto"/>
                <w:left w:val="none" w:sz="0" w:space="0" w:color="auto"/>
                <w:bottom w:val="none" w:sz="0" w:space="0" w:color="auto"/>
                <w:right w:val="none" w:sz="0" w:space="0" w:color="auto"/>
              </w:divBdr>
            </w:div>
            <w:div w:id="1651866232">
              <w:marLeft w:val="0"/>
              <w:marRight w:val="0"/>
              <w:marTop w:val="0"/>
              <w:marBottom w:val="0"/>
              <w:divBdr>
                <w:top w:val="none" w:sz="0" w:space="0" w:color="auto"/>
                <w:left w:val="none" w:sz="0" w:space="0" w:color="auto"/>
                <w:bottom w:val="none" w:sz="0" w:space="0" w:color="auto"/>
                <w:right w:val="none" w:sz="0" w:space="0" w:color="auto"/>
              </w:divBdr>
            </w:div>
            <w:div w:id="2022661736">
              <w:marLeft w:val="0"/>
              <w:marRight w:val="0"/>
              <w:marTop w:val="0"/>
              <w:marBottom w:val="0"/>
              <w:divBdr>
                <w:top w:val="none" w:sz="0" w:space="0" w:color="auto"/>
                <w:left w:val="none" w:sz="0" w:space="0" w:color="auto"/>
                <w:bottom w:val="none" w:sz="0" w:space="0" w:color="auto"/>
                <w:right w:val="none" w:sz="0" w:space="0" w:color="auto"/>
              </w:divBdr>
            </w:div>
            <w:div w:id="155041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374">
      <w:bodyDiv w:val="1"/>
      <w:marLeft w:val="0"/>
      <w:marRight w:val="0"/>
      <w:marTop w:val="0"/>
      <w:marBottom w:val="0"/>
      <w:divBdr>
        <w:top w:val="none" w:sz="0" w:space="0" w:color="auto"/>
        <w:left w:val="none" w:sz="0" w:space="0" w:color="auto"/>
        <w:bottom w:val="none" w:sz="0" w:space="0" w:color="auto"/>
        <w:right w:val="none" w:sz="0" w:space="0" w:color="auto"/>
      </w:divBdr>
      <w:divsChild>
        <w:div w:id="1983196852">
          <w:marLeft w:val="0"/>
          <w:marRight w:val="0"/>
          <w:marTop w:val="0"/>
          <w:marBottom w:val="0"/>
          <w:divBdr>
            <w:top w:val="none" w:sz="0" w:space="0" w:color="auto"/>
            <w:left w:val="none" w:sz="0" w:space="0" w:color="auto"/>
            <w:bottom w:val="none" w:sz="0" w:space="0" w:color="auto"/>
            <w:right w:val="none" w:sz="0" w:space="0" w:color="auto"/>
          </w:divBdr>
          <w:divsChild>
            <w:div w:id="82726783">
              <w:marLeft w:val="0"/>
              <w:marRight w:val="0"/>
              <w:marTop w:val="0"/>
              <w:marBottom w:val="0"/>
              <w:divBdr>
                <w:top w:val="none" w:sz="0" w:space="0" w:color="auto"/>
                <w:left w:val="none" w:sz="0" w:space="0" w:color="auto"/>
                <w:bottom w:val="none" w:sz="0" w:space="0" w:color="auto"/>
                <w:right w:val="none" w:sz="0" w:space="0" w:color="auto"/>
              </w:divBdr>
            </w:div>
            <w:div w:id="1685356289">
              <w:marLeft w:val="0"/>
              <w:marRight w:val="0"/>
              <w:marTop w:val="0"/>
              <w:marBottom w:val="0"/>
              <w:divBdr>
                <w:top w:val="none" w:sz="0" w:space="0" w:color="auto"/>
                <w:left w:val="none" w:sz="0" w:space="0" w:color="auto"/>
                <w:bottom w:val="none" w:sz="0" w:space="0" w:color="auto"/>
                <w:right w:val="none" w:sz="0" w:space="0" w:color="auto"/>
              </w:divBdr>
            </w:div>
            <w:div w:id="1985039069">
              <w:marLeft w:val="0"/>
              <w:marRight w:val="0"/>
              <w:marTop w:val="0"/>
              <w:marBottom w:val="0"/>
              <w:divBdr>
                <w:top w:val="none" w:sz="0" w:space="0" w:color="auto"/>
                <w:left w:val="none" w:sz="0" w:space="0" w:color="auto"/>
                <w:bottom w:val="none" w:sz="0" w:space="0" w:color="auto"/>
                <w:right w:val="none" w:sz="0" w:space="0" w:color="auto"/>
              </w:divBdr>
            </w:div>
            <w:div w:id="645009034">
              <w:marLeft w:val="0"/>
              <w:marRight w:val="0"/>
              <w:marTop w:val="0"/>
              <w:marBottom w:val="0"/>
              <w:divBdr>
                <w:top w:val="none" w:sz="0" w:space="0" w:color="auto"/>
                <w:left w:val="none" w:sz="0" w:space="0" w:color="auto"/>
                <w:bottom w:val="none" w:sz="0" w:space="0" w:color="auto"/>
                <w:right w:val="none" w:sz="0" w:space="0" w:color="auto"/>
              </w:divBdr>
            </w:div>
            <w:div w:id="1055665543">
              <w:marLeft w:val="0"/>
              <w:marRight w:val="0"/>
              <w:marTop w:val="0"/>
              <w:marBottom w:val="0"/>
              <w:divBdr>
                <w:top w:val="none" w:sz="0" w:space="0" w:color="auto"/>
                <w:left w:val="none" w:sz="0" w:space="0" w:color="auto"/>
                <w:bottom w:val="none" w:sz="0" w:space="0" w:color="auto"/>
                <w:right w:val="none" w:sz="0" w:space="0" w:color="auto"/>
              </w:divBdr>
            </w:div>
            <w:div w:id="9542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3909">
      <w:bodyDiv w:val="1"/>
      <w:marLeft w:val="0"/>
      <w:marRight w:val="0"/>
      <w:marTop w:val="0"/>
      <w:marBottom w:val="0"/>
      <w:divBdr>
        <w:top w:val="none" w:sz="0" w:space="0" w:color="auto"/>
        <w:left w:val="none" w:sz="0" w:space="0" w:color="auto"/>
        <w:bottom w:val="none" w:sz="0" w:space="0" w:color="auto"/>
        <w:right w:val="none" w:sz="0" w:space="0" w:color="auto"/>
      </w:divBdr>
    </w:div>
    <w:div w:id="1448769983">
      <w:bodyDiv w:val="1"/>
      <w:marLeft w:val="0"/>
      <w:marRight w:val="0"/>
      <w:marTop w:val="0"/>
      <w:marBottom w:val="0"/>
      <w:divBdr>
        <w:top w:val="none" w:sz="0" w:space="0" w:color="auto"/>
        <w:left w:val="none" w:sz="0" w:space="0" w:color="auto"/>
        <w:bottom w:val="none" w:sz="0" w:space="0" w:color="auto"/>
        <w:right w:val="none" w:sz="0" w:space="0" w:color="auto"/>
      </w:divBdr>
      <w:divsChild>
        <w:div w:id="1236009763">
          <w:marLeft w:val="0"/>
          <w:marRight w:val="0"/>
          <w:marTop w:val="0"/>
          <w:marBottom w:val="0"/>
          <w:divBdr>
            <w:top w:val="none" w:sz="0" w:space="0" w:color="auto"/>
            <w:left w:val="none" w:sz="0" w:space="0" w:color="auto"/>
            <w:bottom w:val="none" w:sz="0" w:space="0" w:color="auto"/>
            <w:right w:val="none" w:sz="0" w:space="0" w:color="auto"/>
          </w:divBdr>
        </w:div>
      </w:divsChild>
    </w:div>
    <w:div w:id="1873886042">
      <w:bodyDiv w:val="1"/>
      <w:marLeft w:val="0"/>
      <w:marRight w:val="0"/>
      <w:marTop w:val="0"/>
      <w:marBottom w:val="0"/>
      <w:divBdr>
        <w:top w:val="none" w:sz="0" w:space="0" w:color="auto"/>
        <w:left w:val="none" w:sz="0" w:space="0" w:color="auto"/>
        <w:bottom w:val="none" w:sz="0" w:space="0" w:color="auto"/>
        <w:right w:val="none" w:sz="0" w:space="0" w:color="auto"/>
      </w:divBdr>
    </w:div>
    <w:div w:id="1888103781">
      <w:bodyDiv w:val="1"/>
      <w:marLeft w:val="0"/>
      <w:marRight w:val="0"/>
      <w:marTop w:val="0"/>
      <w:marBottom w:val="0"/>
      <w:divBdr>
        <w:top w:val="none" w:sz="0" w:space="0" w:color="auto"/>
        <w:left w:val="none" w:sz="0" w:space="0" w:color="auto"/>
        <w:bottom w:val="none" w:sz="0" w:space="0" w:color="auto"/>
        <w:right w:val="none" w:sz="0" w:space="0" w:color="auto"/>
      </w:divBdr>
      <w:divsChild>
        <w:div w:id="366952318">
          <w:marLeft w:val="0"/>
          <w:marRight w:val="0"/>
          <w:marTop w:val="0"/>
          <w:marBottom w:val="0"/>
          <w:divBdr>
            <w:top w:val="none" w:sz="0" w:space="0" w:color="auto"/>
            <w:left w:val="none" w:sz="0" w:space="0" w:color="auto"/>
            <w:bottom w:val="none" w:sz="0" w:space="0" w:color="auto"/>
            <w:right w:val="none" w:sz="0" w:space="0" w:color="auto"/>
          </w:divBdr>
          <w:divsChild>
            <w:div w:id="1434324526">
              <w:marLeft w:val="0"/>
              <w:marRight w:val="0"/>
              <w:marTop w:val="0"/>
              <w:marBottom w:val="0"/>
              <w:divBdr>
                <w:top w:val="none" w:sz="0" w:space="0" w:color="auto"/>
                <w:left w:val="none" w:sz="0" w:space="0" w:color="auto"/>
                <w:bottom w:val="none" w:sz="0" w:space="0" w:color="auto"/>
                <w:right w:val="none" w:sz="0" w:space="0" w:color="auto"/>
              </w:divBdr>
              <w:divsChild>
                <w:div w:id="2072650757">
                  <w:marLeft w:val="0"/>
                  <w:marRight w:val="0"/>
                  <w:marTop w:val="0"/>
                  <w:marBottom w:val="0"/>
                  <w:divBdr>
                    <w:top w:val="none" w:sz="0" w:space="0" w:color="auto"/>
                    <w:left w:val="none" w:sz="0" w:space="0" w:color="auto"/>
                    <w:bottom w:val="none" w:sz="0" w:space="0" w:color="auto"/>
                    <w:right w:val="none" w:sz="0" w:space="0" w:color="auto"/>
                  </w:divBdr>
                  <w:divsChild>
                    <w:div w:id="17538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161221">
      <w:bodyDiv w:val="1"/>
      <w:marLeft w:val="0"/>
      <w:marRight w:val="0"/>
      <w:marTop w:val="0"/>
      <w:marBottom w:val="0"/>
      <w:divBdr>
        <w:top w:val="none" w:sz="0" w:space="0" w:color="auto"/>
        <w:left w:val="none" w:sz="0" w:space="0" w:color="auto"/>
        <w:bottom w:val="none" w:sz="0" w:space="0" w:color="auto"/>
        <w:right w:val="none" w:sz="0" w:space="0" w:color="auto"/>
      </w:divBdr>
      <w:divsChild>
        <w:div w:id="127554479">
          <w:marLeft w:val="0"/>
          <w:marRight w:val="0"/>
          <w:marTop w:val="0"/>
          <w:marBottom w:val="0"/>
          <w:divBdr>
            <w:top w:val="none" w:sz="0" w:space="0" w:color="auto"/>
            <w:left w:val="none" w:sz="0" w:space="0" w:color="auto"/>
            <w:bottom w:val="none" w:sz="0" w:space="0" w:color="auto"/>
            <w:right w:val="none" w:sz="0" w:space="0" w:color="auto"/>
          </w:divBdr>
          <w:divsChild>
            <w:div w:id="2042516359">
              <w:marLeft w:val="0"/>
              <w:marRight w:val="0"/>
              <w:marTop w:val="0"/>
              <w:marBottom w:val="0"/>
              <w:divBdr>
                <w:top w:val="none" w:sz="0" w:space="0" w:color="auto"/>
                <w:left w:val="none" w:sz="0" w:space="0" w:color="auto"/>
                <w:bottom w:val="none" w:sz="0" w:space="0" w:color="auto"/>
                <w:right w:val="none" w:sz="0" w:space="0" w:color="auto"/>
              </w:divBdr>
              <w:divsChild>
                <w:div w:id="617105064">
                  <w:marLeft w:val="0"/>
                  <w:marRight w:val="0"/>
                  <w:marTop w:val="0"/>
                  <w:marBottom w:val="0"/>
                  <w:divBdr>
                    <w:top w:val="none" w:sz="0" w:space="0" w:color="auto"/>
                    <w:left w:val="none" w:sz="0" w:space="0" w:color="auto"/>
                    <w:bottom w:val="none" w:sz="0" w:space="0" w:color="auto"/>
                    <w:right w:val="none" w:sz="0" w:space="0" w:color="auto"/>
                  </w:divBdr>
                  <w:divsChild>
                    <w:div w:id="1848714901">
                      <w:marLeft w:val="0"/>
                      <w:marRight w:val="0"/>
                      <w:marTop w:val="0"/>
                      <w:marBottom w:val="0"/>
                      <w:divBdr>
                        <w:top w:val="none" w:sz="0" w:space="0" w:color="auto"/>
                        <w:left w:val="none" w:sz="0" w:space="0" w:color="auto"/>
                        <w:bottom w:val="none" w:sz="0" w:space="0" w:color="auto"/>
                        <w:right w:val="none" w:sz="0" w:space="0" w:color="auto"/>
                      </w:divBdr>
                    </w:div>
                  </w:divsChild>
                </w:div>
                <w:div w:id="1015881033">
                  <w:marLeft w:val="0"/>
                  <w:marRight w:val="0"/>
                  <w:marTop w:val="0"/>
                  <w:marBottom w:val="0"/>
                  <w:divBdr>
                    <w:top w:val="none" w:sz="0" w:space="0" w:color="auto"/>
                    <w:left w:val="none" w:sz="0" w:space="0" w:color="auto"/>
                    <w:bottom w:val="none" w:sz="0" w:space="0" w:color="auto"/>
                    <w:right w:val="none" w:sz="0" w:space="0" w:color="auto"/>
                  </w:divBdr>
                  <w:divsChild>
                    <w:div w:id="762604843">
                      <w:marLeft w:val="0"/>
                      <w:marRight w:val="0"/>
                      <w:marTop w:val="0"/>
                      <w:marBottom w:val="0"/>
                      <w:divBdr>
                        <w:top w:val="none" w:sz="0" w:space="0" w:color="auto"/>
                        <w:left w:val="none" w:sz="0" w:space="0" w:color="auto"/>
                        <w:bottom w:val="none" w:sz="0" w:space="0" w:color="auto"/>
                        <w:right w:val="none" w:sz="0" w:space="0" w:color="auto"/>
                      </w:divBdr>
                      <w:divsChild>
                        <w:div w:id="1092124183">
                          <w:marLeft w:val="0"/>
                          <w:marRight w:val="0"/>
                          <w:marTop w:val="0"/>
                          <w:marBottom w:val="0"/>
                          <w:divBdr>
                            <w:top w:val="none" w:sz="0" w:space="0" w:color="auto"/>
                            <w:left w:val="none" w:sz="0" w:space="0" w:color="auto"/>
                            <w:bottom w:val="none" w:sz="0" w:space="0" w:color="auto"/>
                            <w:right w:val="none" w:sz="0" w:space="0" w:color="auto"/>
                          </w:divBdr>
                        </w:div>
                        <w:div w:id="1830365865">
                          <w:marLeft w:val="0"/>
                          <w:marRight w:val="0"/>
                          <w:marTop w:val="0"/>
                          <w:marBottom w:val="0"/>
                          <w:divBdr>
                            <w:top w:val="none" w:sz="0" w:space="0" w:color="auto"/>
                            <w:left w:val="none" w:sz="0" w:space="0" w:color="auto"/>
                            <w:bottom w:val="none" w:sz="0" w:space="0" w:color="auto"/>
                            <w:right w:val="none" w:sz="0" w:space="0" w:color="auto"/>
                          </w:divBdr>
                          <w:divsChild>
                            <w:div w:id="647176467">
                              <w:marLeft w:val="0"/>
                              <w:marRight w:val="0"/>
                              <w:marTop w:val="0"/>
                              <w:marBottom w:val="0"/>
                              <w:divBdr>
                                <w:top w:val="none" w:sz="0" w:space="0" w:color="auto"/>
                                <w:left w:val="none" w:sz="0" w:space="0" w:color="auto"/>
                                <w:bottom w:val="none" w:sz="0" w:space="0" w:color="auto"/>
                                <w:right w:val="none" w:sz="0" w:space="0" w:color="auto"/>
                              </w:divBdr>
                              <w:divsChild>
                                <w:div w:id="187611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5490">
                      <w:marLeft w:val="0"/>
                      <w:marRight w:val="0"/>
                      <w:marTop w:val="0"/>
                      <w:marBottom w:val="0"/>
                      <w:divBdr>
                        <w:top w:val="none" w:sz="0" w:space="0" w:color="auto"/>
                        <w:left w:val="none" w:sz="0" w:space="0" w:color="auto"/>
                        <w:bottom w:val="none" w:sz="0" w:space="0" w:color="auto"/>
                        <w:right w:val="none" w:sz="0" w:space="0" w:color="auto"/>
                      </w:divBdr>
                      <w:divsChild>
                        <w:div w:id="107704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0279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hyperlink" Target="https://tools.wmflabs.org/geohack/geohack.php?pagename=Uruk&amp;params=31_19_27_N_45_38_14_E_type:landmark" TargetMode="External"/><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www.dlr.de/eoc/de/desktopdefault.aspx/tabid-5245/mailcontact-9039/"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nineveh.com/parpola_eng.pdf" TargetMode="Externa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921</Words>
  <Characters>5252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2019-01-25T21:39:00Z</dcterms:created>
  <dcterms:modified xsi:type="dcterms:W3CDTF">2019-01-25T21:39:00Z</dcterms:modified>
</cp:coreProperties>
</file>